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5F09" w:rsidRPr="00987806" w:rsidRDefault="00987806">
      <w:pPr>
        <w:rPr>
          <w:rFonts w:ascii="Times New Roman" w:hAnsi="Times New Roman" w:cs="Times New Roman"/>
          <w:b/>
          <w:sz w:val="28"/>
          <w:szCs w:val="28"/>
        </w:rPr>
      </w:pPr>
      <w:r>
        <w:rPr>
          <w:rFonts w:ascii="Times New Roman" w:hAnsi="Times New Roman" w:cs="Times New Roman"/>
          <w:sz w:val="28"/>
          <w:szCs w:val="28"/>
        </w:rPr>
        <w:t xml:space="preserve">   </w:t>
      </w:r>
      <w:r w:rsidR="00B1631B" w:rsidRPr="00987806">
        <w:rPr>
          <w:rFonts w:ascii="Times New Roman" w:hAnsi="Times New Roman" w:cs="Times New Roman"/>
          <w:b/>
          <w:sz w:val="28"/>
          <w:szCs w:val="28"/>
        </w:rPr>
        <w:t>МКУ «Управление образования Кировградского городского округа»</w:t>
      </w:r>
    </w:p>
    <w:p w:rsidR="00B1631B" w:rsidRPr="00B1631B" w:rsidRDefault="00B1631B">
      <w:pPr>
        <w:rPr>
          <w:rFonts w:ascii="Times New Roman" w:hAnsi="Times New Roman" w:cs="Times New Roman"/>
          <w:sz w:val="28"/>
          <w:szCs w:val="28"/>
        </w:rPr>
      </w:pPr>
    </w:p>
    <w:p w:rsidR="00A05F09" w:rsidRPr="00987806" w:rsidRDefault="007C56F3" w:rsidP="00B1631B">
      <w:pPr>
        <w:jc w:val="center"/>
        <w:outlineLvl w:val="0"/>
        <w:rPr>
          <w:rFonts w:ascii="Times New Roman" w:hAnsi="Times New Roman" w:cs="Times New Roman"/>
          <w:b/>
          <w:i/>
          <w:sz w:val="28"/>
          <w:szCs w:val="28"/>
        </w:rPr>
      </w:pPr>
      <w:bookmarkStart w:id="0" w:name="bookmark0"/>
      <w:r w:rsidRPr="00987806">
        <w:rPr>
          <w:rFonts w:ascii="Times New Roman" w:hAnsi="Times New Roman" w:cs="Times New Roman"/>
          <w:b/>
          <w:i/>
          <w:sz w:val="28"/>
          <w:szCs w:val="28"/>
        </w:rPr>
        <w:t>ПОДХОДЫ К ПРОВЕДЕНИЮ ДИАГНОСТИЧЕСКИХ ПРОЦЕДУР В РАМКАХ РЕГИОНАЛЬНОЙ СИСТЕМЫ ОЦЕНКИ КАЧЕСТВА ОБЩЕГО ОБРАЗОВАНИЯ</w:t>
      </w:r>
      <w:bookmarkEnd w:id="0"/>
    </w:p>
    <w:p w:rsidR="00A05F09" w:rsidRPr="00B1631B" w:rsidRDefault="007C56F3" w:rsidP="00B1631B">
      <w:pPr>
        <w:jc w:val="both"/>
        <w:rPr>
          <w:rFonts w:ascii="Times New Roman" w:hAnsi="Times New Roman" w:cs="Times New Roman"/>
          <w:sz w:val="28"/>
          <w:szCs w:val="28"/>
        </w:rPr>
      </w:pPr>
      <w:r w:rsidRPr="00B1631B">
        <w:rPr>
          <w:rFonts w:ascii="Times New Roman" w:hAnsi="Times New Roman" w:cs="Times New Roman"/>
          <w:sz w:val="28"/>
          <w:szCs w:val="28"/>
        </w:rPr>
        <w:t>Уважаемые коллеги!</w:t>
      </w:r>
    </w:p>
    <w:p w:rsidR="00A05F09" w:rsidRDefault="007C56F3" w:rsidP="00B1631B">
      <w:pPr>
        <w:jc w:val="both"/>
        <w:rPr>
          <w:rFonts w:ascii="Times New Roman" w:hAnsi="Times New Roman" w:cs="Times New Roman"/>
          <w:sz w:val="28"/>
          <w:szCs w:val="28"/>
        </w:rPr>
      </w:pPr>
      <w:r w:rsidRPr="00B1631B">
        <w:rPr>
          <w:rFonts w:ascii="Times New Roman" w:hAnsi="Times New Roman" w:cs="Times New Roman"/>
          <w:sz w:val="28"/>
          <w:szCs w:val="28"/>
        </w:rPr>
        <w:t xml:space="preserve">ГАОУ ДПО СО «ИРО» предлагает руководителям и педагогам образовательных организаций Свердловской области при разработке годовых календарных учебных графиков, а также рабочих программ учителей учитывать диагностические процедуры, запланированные </w:t>
      </w:r>
      <w:r w:rsidR="00987806">
        <w:rPr>
          <w:rFonts w:ascii="Times New Roman" w:hAnsi="Times New Roman" w:cs="Times New Roman"/>
          <w:sz w:val="28"/>
          <w:szCs w:val="28"/>
        </w:rPr>
        <w:t xml:space="preserve">             </w:t>
      </w:r>
      <w:r w:rsidRPr="00B1631B">
        <w:rPr>
          <w:rFonts w:ascii="Times New Roman" w:hAnsi="Times New Roman" w:cs="Times New Roman"/>
          <w:sz w:val="28"/>
          <w:szCs w:val="28"/>
        </w:rPr>
        <w:t>на</w:t>
      </w:r>
      <w:r w:rsidR="00B1631B">
        <w:rPr>
          <w:rFonts w:ascii="Times New Roman" w:hAnsi="Times New Roman" w:cs="Times New Roman"/>
          <w:sz w:val="28"/>
          <w:szCs w:val="28"/>
        </w:rPr>
        <w:t xml:space="preserve"> </w:t>
      </w:r>
      <w:r w:rsidRPr="00B1631B">
        <w:rPr>
          <w:rFonts w:ascii="Times New Roman" w:hAnsi="Times New Roman" w:cs="Times New Roman"/>
          <w:sz w:val="28"/>
          <w:szCs w:val="28"/>
        </w:rPr>
        <w:t xml:space="preserve"> 20</w:t>
      </w:r>
      <w:r w:rsidR="00B1631B">
        <w:rPr>
          <w:rFonts w:ascii="Times New Roman" w:hAnsi="Times New Roman" w:cs="Times New Roman"/>
          <w:sz w:val="28"/>
          <w:szCs w:val="28"/>
        </w:rPr>
        <w:t>20</w:t>
      </w:r>
      <w:r w:rsidRPr="00B1631B">
        <w:rPr>
          <w:rFonts w:ascii="Times New Roman" w:hAnsi="Times New Roman" w:cs="Times New Roman"/>
          <w:sz w:val="28"/>
          <w:szCs w:val="28"/>
        </w:rPr>
        <w:t xml:space="preserve"> - 20</w:t>
      </w:r>
      <w:r w:rsidR="00B1631B">
        <w:rPr>
          <w:rFonts w:ascii="Times New Roman" w:hAnsi="Times New Roman" w:cs="Times New Roman"/>
          <w:sz w:val="28"/>
          <w:szCs w:val="28"/>
        </w:rPr>
        <w:t>21</w:t>
      </w:r>
      <w:r w:rsidRPr="00B1631B">
        <w:rPr>
          <w:rFonts w:ascii="Times New Roman" w:hAnsi="Times New Roman" w:cs="Times New Roman"/>
          <w:sz w:val="28"/>
          <w:szCs w:val="28"/>
        </w:rPr>
        <w:t>учебный год</w:t>
      </w:r>
      <w:r w:rsidR="00987806">
        <w:rPr>
          <w:rFonts w:ascii="Times New Roman" w:hAnsi="Times New Roman" w:cs="Times New Roman"/>
          <w:sz w:val="28"/>
          <w:szCs w:val="28"/>
        </w:rPr>
        <w:t>.</w:t>
      </w:r>
      <w:bookmarkStart w:id="1" w:name="_GoBack"/>
      <w:bookmarkEnd w:id="1"/>
    </w:p>
    <w:p w:rsidR="00B1631B" w:rsidRPr="00B1631B" w:rsidRDefault="00B1631B" w:rsidP="00B1631B">
      <w:pPr>
        <w:jc w:val="both"/>
        <w:rPr>
          <w:rFonts w:ascii="Times New Roman" w:hAnsi="Times New Roman" w:cs="Times New Roman"/>
          <w:sz w:val="28"/>
          <w:szCs w:val="28"/>
        </w:rPr>
      </w:pPr>
      <w:r>
        <w:rPr>
          <w:rFonts w:ascii="Times New Roman" w:hAnsi="Times New Roman" w:cs="Times New Roman"/>
          <w:sz w:val="28"/>
          <w:szCs w:val="28"/>
        </w:rPr>
        <w:t xml:space="preserve"> </w:t>
      </w:r>
    </w:p>
    <w:p w:rsidR="00A05F09" w:rsidRPr="00B1631B" w:rsidRDefault="00B1631B" w:rsidP="00B1631B">
      <w:pPr>
        <w:jc w:val="both"/>
        <w:outlineLvl w:val="0"/>
        <w:rPr>
          <w:rFonts w:ascii="Times New Roman" w:hAnsi="Times New Roman" w:cs="Times New Roman"/>
          <w:b/>
          <w:sz w:val="28"/>
          <w:szCs w:val="28"/>
        </w:rPr>
      </w:pPr>
      <w:bookmarkStart w:id="2" w:name="bookmark1"/>
      <w:r>
        <w:rPr>
          <w:rFonts w:ascii="Times New Roman" w:hAnsi="Times New Roman" w:cs="Times New Roman"/>
          <w:sz w:val="28"/>
          <w:szCs w:val="28"/>
        </w:rPr>
        <w:t xml:space="preserve">                                   </w:t>
      </w:r>
      <w:r w:rsidR="007C56F3" w:rsidRPr="00B1631B">
        <w:rPr>
          <w:rFonts w:ascii="Times New Roman" w:hAnsi="Times New Roman" w:cs="Times New Roman"/>
          <w:b/>
          <w:sz w:val="28"/>
          <w:szCs w:val="28"/>
        </w:rPr>
        <w:t>Диагностические контрольные работы</w:t>
      </w:r>
      <w:bookmarkEnd w:id="2"/>
    </w:p>
    <w:p w:rsidR="00A05F09" w:rsidRPr="00B1631B" w:rsidRDefault="007C56F3" w:rsidP="00B1631B">
      <w:pPr>
        <w:ind w:firstLine="360"/>
        <w:jc w:val="both"/>
        <w:rPr>
          <w:rFonts w:ascii="Times New Roman" w:hAnsi="Times New Roman" w:cs="Times New Roman"/>
          <w:sz w:val="28"/>
          <w:szCs w:val="28"/>
        </w:rPr>
      </w:pPr>
      <w:r w:rsidRPr="00B1631B">
        <w:rPr>
          <w:rFonts w:ascii="Times New Roman" w:hAnsi="Times New Roman" w:cs="Times New Roman"/>
          <w:sz w:val="28"/>
          <w:szCs w:val="28"/>
        </w:rPr>
        <w:t>Диагностические контрольные работы (далее - ДКР) проводятся в Свердловской области регулярно, начиная с 2014 года.</w:t>
      </w:r>
    </w:p>
    <w:p w:rsidR="00A05F09" w:rsidRPr="00B1631B" w:rsidRDefault="007C56F3" w:rsidP="00B1631B">
      <w:pPr>
        <w:ind w:firstLine="360"/>
        <w:jc w:val="both"/>
        <w:rPr>
          <w:rFonts w:ascii="Times New Roman" w:hAnsi="Times New Roman" w:cs="Times New Roman"/>
          <w:sz w:val="28"/>
          <w:szCs w:val="28"/>
        </w:rPr>
      </w:pPr>
      <w:r w:rsidRPr="00B1631B">
        <w:rPr>
          <w:rFonts w:ascii="Times New Roman" w:hAnsi="Times New Roman" w:cs="Times New Roman"/>
          <w:sz w:val="28"/>
          <w:szCs w:val="28"/>
        </w:rPr>
        <w:t xml:space="preserve">ДКР проводятся в целях обеспечения внешней оценки уровня освоения </w:t>
      </w:r>
      <w:r w:rsidR="00B1631B" w:rsidRPr="00B1631B">
        <w:rPr>
          <w:rFonts w:ascii="Times New Roman" w:hAnsi="Times New Roman" w:cs="Times New Roman"/>
          <w:sz w:val="28"/>
          <w:szCs w:val="28"/>
        </w:rPr>
        <w:t>основных образовательных программ,</w:t>
      </w:r>
      <w:r w:rsidRPr="00B1631B">
        <w:rPr>
          <w:rFonts w:ascii="Times New Roman" w:hAnsi="Times New Roman" w:cs="Times New Roman"/>
          <w:sz w:val="28"/>
          <w:szCs w:val="28"/>
        </w:rPr>
        <w:t xml:space="preserve"> обучающихся 9-х</w:t>
      </w:r>
      <w:r w:rsidR="00B1631B">
        <w:rPr>
          <w:rFonts w:ascii="Times New Roman" w:hAnsi="Times New Roman" w:cs="Times New Roman"/>
          <w:sz w:val="28"/>
          <w:szCs w:val="28"/>
        </w:rPr>
        <w:t>-10-х</w:t>
      </w:r>
      <w:r w:rsidRPr="00B1631B">
        <w:rPr>
          <w:rFonts w:ascii="Times New Roman" w:hAnsi="Times New Roman" w:cs="Times New Roman"/>
          <w:sz w:val="28"/>
          <w:szCs w:val="28"/>
        </w:rPr>
        <w:t xml:space="preserve"> классов образовательных организаций Свердловской области, реализующих программы основного общего</w:t>
      </w:r>
      <w:r w:rsidR="00B1631B">
        <w:rPr>
          <w:rFonts w:ascii="Times New Roman" w:hAnsi="Times New Roman" w:cs="Times New Roman"/>
          <w:sz w:val="28"/>
          <w:szCs w:val="28"/>
        </w:rPr>
        <w:t xml:space="preserve"> среднего общего</w:t>
      </w:r>
      <w:r w:rsidRPr="00B1631B">
        <w:rPr>
          <w:rFonts w:ascii="Times New Roman" w:hAnsi="Times New Roman" w:cs="Times New Roman"/>
          <w:sz w:val="28"/>
          <w:szCs w:val="28"/>
        </w:rPr>
        <w:t xml:space="preserve"> образования, а также для определения уровня готовности к государственной итоговой аттестации.</w:t>
      </w:r>
    </w:p>
    <w:p w:rsidR="00A05F09" w:rsidRPr="00B1631B" w:rsidRDefault="007C56F3" w:rsidP="00B1631B">
      <w:pPr>
        <w:ind w:firstLine="360"/>
        <w:jc w:val="both"/>
        <w:rPr>
          <w:rFonts w:ascii="Times New Roman" w:hAnsi="Times New Roman" w:cs="Times New Roman"/>
          <w:sz w:val="28"/>
          <w:szCs w:val="28"/>
        </w:rPr>
      </w:pPr>
      <w:r w:rsidRPr="00B1631B">
        <w:rPr>
          <w:rFonts w:ascii="Times New Roman" w:hAnsi="Times New Roman" w:cs="Times New Roman"/>
          <w:sz w:val="28"/>
          <w:szCs w:val="28"/>
        </w:rPr>
        <w:t>График проведения ДКР по всем пред</w:t>
      </w:r>
      <w:r w:rsidR="00B1631B">
        <w:rPr>
          <w:rFonts w:ascii="Times New Roman" w:hAnsi="Times New Roman" w:cs="Times New Roman"/>
          <w:sz w:val="28"/>
          <w:szCs w:val="28"/>
        </w:rPr>
        <w:t>метам устанавливается приказом М</w:t>
      </w:r>
      <w:r w:rsidRPr="00B1631B">
        <w:rPr>
          <w:rFonts w:ascii="Times New Roman" w:hAnsi="Times New Roman" w:cs="Times New Roman"/>
          <w:sz w:val="28"/>
          <w:szCs w:val="28"/>
        </w:rPr>
        <w:t>инистерства общего и профессионального образования Свердловской области.</w:t>
      </w:r>
    </w:p>
    <w:p w:rsidR="00A05F09" w:rsidRPr="00B1631B" w:rsidRDefault="007C56F3" w:rsidP="00B1631B">
      <w:pPr>
        <w:ind w:firstLine="360"/>
        <w:jc w:val="both"/>
        <w:rPr>
          <w:rFonts w:ascii="Times New Roman" w:hAnsi="Times New Roman" w:cs="Times New Roman"/>
          <w:sz w:val="28"/>
          <w:szCs w:val="28"/>
        </w:rPr>
      </w:pPr>
      <w:r w:rsidRPr="00B1631B">
        <w:rPr>
          <w:rFonts w:ascii="Times New Roman" w:hAnsi="Times New Roman" w:cs="Times New Roman"/>
          <w:sz w:val="28"/>
          <w:szCs w:val="28"/>
        </w:rPr>
        <w:t>Выборка для проведения ДКР не предусматривается. Участие - добровольное, однако приветствуется максимальный охват обучающихся данной процедурой.</w:t>
      </w:r>
    </w:p>
    <w:p w:rsidR="00A05F09" w:rsidRPr="00B1631B" w:rsidRDefault="007C56F3" w:rsidP="00B1631B">
      <w:pPr>
        <w:ind w:firstLine="360"/>
        <w:jc w:val="both"/>
        <w:rPr>
          <w:rFonts w:ascii="Times New Roman" w:hAnsi="Times New Roman" w:cs="Times New Roman"/>
          <w:sz w:val="28"/>
          <w:szCs w:val="28"/>
        </w:rPr>
      </w:pPr>
      <w:r w:rsidRPr="00B1631B">
        <w:rPr>
          <w:rFonts w:ascii="Times New Roman" w:hAnsi="Times New Roman" w:cs="Times New Roman"/>
          <w:sz w:val="28"/>
          <w:szCs w:val="28"/>
        </w:rPr>
        <w:t xml:space="preserve">Исходя из целей и задач ДКР, контрольные измерительные материалы формируются из заданий, включенных в открытый банк заданий ГИА-9 </w:t>
      </w:r>
      <w:r w:rsidRPr="00B1631B">
        <w:rPr>
          <w:rFonts w:ascii="Times New Roman" w:hAnsi="Times New Roman" w:cs="Times New Roman"/>
          <w:sz w:val="28"/>
          <w:szCs w:val="28"/>
          <w:lang w:eastAsia="en-US" w:bidi="en-US"/>
        </w:rPr>
        <w:t>(</w:t>
      </w:r>
      <w:r w:rsidRPr="00B1631B">
        <w:rPr>
          <w:rFonts w:ascii="Times New Roman" w:hAnsi="Times New Roman" w:cs="Times New Roman"/>
          <w:sz w:val="28"/>
          <w:szCs w:val="28"/>
          <w:lang w:val="en-US" w:eastAsia="en-US" w:bidi="en-US"/>
        </w:rPr>
        <w:t>fipi</w:t>
      </w:r>
      <w:r w:rsidRPr="00B1631B">
        <w:rPr>
          <w:rFonts w:ascii="Times New Roman" w:hAnsi="Times New Roman" w:cs="Times New Roman"/>
          <w:sz w:val="28"/>
          <w:szCs w:val="28"/>
          <w:lang w:eastAsia="en-US" w:bidi="en-US"/>
        </w:rPr>
        <w:t>.</w:t>
      </w:r>
      <w:r w:rsidRPr="00B1631B">
        <w:rPr>
          <w:rFonts w:ascii="Times New Roman" w:hAnsi="Times New Roman" w:cs="Times New Roman"/>
          <w:sz w:val="28"/>
          <w:szCs w:val="28"/>
          <w:lang w:val="en-US" w:eastAsia="en-US" w:bidi="en-US"/>
        </w:rPr>
        <w:t>ru</w:t>
      </w:r>
      <w:r w:rsidRPr="00B1631B">
        <w:rPr>
          <w:rFonts w:ascii="Times New Roman" w:hAnsi="Times New Roman" w:cs="Times New Roman"/>
          <w:sz w:val="28"/>
          <w:szCs w:val="28"/>
          <w:lang w:eastAsia="en-US" w:bidi="en-US"/>
        </w:rPr>
        <w:t xml:space="preserve">). </w:t>
      </w:r>
      <w:r w:rsidRPr="00B1631B">
        <w:rPr>
          <w:rFonts w:ascii="Times New Roman" w:hAnsi="Times New Roman" w:cs="Times New Roman"/>
          <w:sz w:val="28"/>
          <w:szCs w:val="28"/>
        </w:rPr>
        <w:t>задания с развернутыми ответами не включаются в КИМ ДКР. Соответственно, используются часть кодификаторов проверяемых элементов содержания и требований к уровню подготовки.</w:t>
      </w:r>
    </w:p>
    <w:p w:rsidR="00A05F09" w:rsidRPr="00B1631B" w:rsidRDefault="007C56F3" w:rsidP="00B1631B">
      <w:pPr>
        <w:ind w:firstLine="360"/>
        <w:jc w:val="both"/>
        <w:rPr>
          <w:rFonts w:ascii="Times New Roman" w:hAnsi="Times New Roman" w:cs="Times New Roman"/>
          <w:sz w:val="28"/>
          <w:szCs w:val="28"/>
        </w:rPr>
      </w:pPr>
      <w:r w:rsidRPr="00B1631B">
        <w:rPr>
          <w:rFonts w:ascii="Times New Roman" w:hAnsi="Times New Roman" w:cs="Times New Roman"/>
          <w:sz w:val="28"/>
          <w:szCs w:val="28"/>
        </w:rPr>
        <w:t>ДКР проводится по бланковой технологии с обязательным обезличиванием бланков.</w:t>
      </w:r>
    </w:p>
    <w:p w:rsidR="00A05F09" w:rsidRPr="00B1631B" w:rsidRDefault="007C56F3" w:rsidP="00B1631B">
      <w:pPr>
        <w:ind w:firstLine="360"/>
        <w:jc w:val="both"/>
        <w:rPr>
          <w:rFonts w:ascii="Times New Roman" w:hAnsi="Times New Roman" w:cs="Times New Roman"/>
          <w:sz w:val="28"/>
          <w:szCs w:val="28"/>
        </w:rPr>
      </w:pPr>
      <w:r w:rsidRPr="00B1631B">
        <w:rPr>
          <w:rFonts w:ascii="Times New Roman" w:hAnsi="Times New Roman" w:cs="Times New Roman"/>
          <w:sz w:val="28"/>
          <w:szCs w:val="28"/>
        </w:rPr>
        <w:t xml:space="preserve">Технологической платформой для проведения ДКР является платформа </w:t>
      </w:r>
      <w:r w:rsidRPr="00B1631B">
        <w:rPr>
          <w:rFonts w:ascii="Times New Roman" w:hAnsi="Times New Roman" w:cs="Times New Roman"/>
          <w:sz w:val="28"/>
          <w:szCs w:val="28"/>
          <w:lang w:eastAsia="en-US" w:bidi="en-US"/>
        </w:rPr>
        <w:t>«</w:t>
      </w:r>
      <w:r w:rsidRPr="00B1631B">
        <w:rPr>
          <w:rFonts w:ascii="Times New Roman" w:hAnsi="Times New Roman" w:cs="Times New Roman"/>
          <w:sz w:val="28"/>
          <w:szCs w:val="28"/>
          <w:lang w:val="en-US" w:eastAsia="en-US" w:bidi="en-US"/>
        </w:rPr>
        <w:t>ABBYY</w:t>
      </w:r>
      <w:r w:rsidRPr="00B1631B">
        <w:rPr>
          <w:rFonts w:ascii="Times New Roman" w:hAnsi="Times New Roman" w:cs="Times New Roman"/>
          <w:sz w:val="28"/>
          <w:szCs w:val="28"/>
          <w:lang w:eastAsia="en-US" w:bidi="en-US"/>
        </w:rPr>
        <w:t xml:space="preserve"> </w:t>
      </w:r>
      <w:r w:rsidRPr="00B1631B">
        <w:rPr>
          <w:rFonts w:ascii="Times New Roman" w:hAnsi="Times New Roman" w:cs="Times New Roman"/>
          <w:sz w:val="28"/>
          <w:szCs w:val="28"/>
        </w:rPr>
        <w:t xml:space="preserve">Мониторинг». Посредством данной платформы осуществляется получение КИМ, загрузка электронных образов бланков ответов участников процедуры, внесение контекстных данных, получение результатов. Платформа не содержит персональных данных участников процедуры, поскольку процедура обезличивания производится на уровне </w:t>
      </w:r>
      <w:r w:rsidR="00812412">
        <w:rPr>
          <w:rFonts w:ascii="Times New Roman" w:hAnsi="Times New Roman" w:cs="Times New Roman"/>
          <w:sz w:val="28"/>
          <w:szCs w:val="28"/>
        </w:rPr>
        <w:t>ОО</w:t>
      </w:r>
      <w:r w:rsidRPr="00B1631B">
        <w:rPr>
          <w:rFonts w:ascii="Times New Roman" w:hAnsi="Times New Roman" w:cs="Times New Roman"/>
          <w:sz w:val="28"/>
          <w:szCs w:val="28"/>
        </w:rPr>
        <w:t xml:space="preserve"> на подготовительном этапе ДКР.</w:t>
      </w:r>
    </w:p>
    <w:p w:rsidR="00A05F09" w:rsidRPr="00B1631B" w:rsidRDefault="007C56F3" w:rsidP="00B1631B">
      <w:pPr>
        <w:ind w:firstLine="360"/>
        <w:jc w:val="both"/>
        <w:rPr>
          <w:rFonts w:ascii="Times New Roman" w:hAnsi="Times New Roman" w:cs="Times New Roman"/>
          <w:sz w:val="28"/>
          <w:szCs w:val="28"/>
        </w:rPr>
      </w:pPr>
      <w:r w:rsidRPr="00B1631B">
        <w:rPr>
          <w:rFonts w:ascii="Times New Roman" w:hAnsi="Times New Roman" w:cs="Times New Roman"/>
          <w:sz w:val="28"/>
          <w:szCs w:val="28"/>
        </w:rPr>
        <w:t xml:space="preserve">Формирование протоколов с результатами осуществляется централизованно на уровне федерального оператора - компании </w:t>
      </w:r>
      <w:r w:rsidRPr="00B1631B">
        <w:rPr>
          <w:rFonts w:ascii="Times New Roman" w:hAnsi="Times New Roman" w:cs="Times New Roman"/>
          <w:sz w:val="28"/>
          <w:szCs w:val="28"/>
          <w:lang w:val="en-US" w:eastAsia="en-US" w:bidi="en-US"/>
        </w:rPr>
        <w:t>ABBYY</w:t>
      </w:r>
      <w:r w:rsidRPr="00B1631B">
        <w:rPr>
          <w:rFonts w:ascii="Times New Roman" w:hAnsi="Times New Roman" w:cs="Times New Roman"/>
          <w:sz w:val="28"/>
          <w:szCs w:val="28"/>
          <w:lang w:eastAsia="en-US" w:bidi="en-US"/>
        </w:rPr>
        <w:t xml:space="preserve">. </w:t>
      </w:r>
      <w:r w:rsidRPr="00B1631B">
        <w:rPr>
          <w:rFonts w:ascii="Times New Roman" w:hAnsi="Times New Roman" w:cs="Times New Roman"/>
          <w:sz w:val="28"/>
          <w:szCs w:val="28"/>
        </w:rPr>
        <w:t xml:space="preserve">Каждая образовательная организация самостоятельно получает протоколы </w:t>
      </w:r>
      <w:r w:rsidRPr="00B1631B">
        <w:rPr>
          <w:rFonts w:ascii="Times New Roman" w:hAnsi="Times New Roman" w:cs="Times New Roman"/>
          <w:sz w:val="28"/>
          <w:szCs w:val="28"/>
        </w:rPr>
        <w:lastRenderedPageBreak/>
        <w:t xml:space="preserve">с результатами в личном кабинете на платформе </w:t>
      </w:r>
      <w:r w:rsidRPr="00B1631B">
        <w:rPr>
          <w:rFonts w:ascii="Times New Roman" w:hAnsi="Times New Roman" w:cs="Times New Roman"/>
          <w:sz w:val="28"/>
          <w:szCs w:val="28"/>
          <w:lang w:eastAsia="en-US" w:bidi="en-US"/>
        </w:rPr>
        <w:t>«</w:t>
      </w:r>
      <w:r w:rsidRPr="00B1631B">
        <w:rPr>
          <w:rFonts w:ascii="Times New Roman" w:hAnsi="Times New Roman" w:cs="Times New Roman"/>
          <w:sz w:val="28"/>
          <w:szCs w:val="28"/>
          <w:lang w:val="en-US" w:eastAsia="en-US" w:bidi="en-US"/>
        </w:rPr>
        <w:t>ABBYY</w:t>
      </w:r>
      <w:r w:rsidRPr="00B1631B">
        <w:rPr>
          <w:rFonts w:ascii="Times New Roman" w:hAnsi="Times New Roman" w:cs="Times New Roman"/>
          <w:sz w:val="28"/>
          <w:szCs w:val="28"/>
          <w:lang w:eastAsia="en-US" w:bidi="en-US"/>
        </w:rPr>
        <w:t xml:space="preserve"> </w:t>
      </w:r>
      <w:r w:rsidRPr="00B1631B">
        <w:rPr>
          <w:rFonts w:ascii="Times New Roman" w:hAnsi="Times New Roman" w:cs="Times New Roman"/>
          <w:sz w:val="28"/>
          <w:szCs w:val="28"/>
        </w:rPr>
        <w:t>Мониторинг». Техническую поддержку осуществляют федеральный оператор, контактные телефоны указаны в личных кабинетах. Организационное, информационное сопровождение ДКР обеспечивает центр обработки информации и организации ЕГЭ, структурное подразделение ГАОУ ДПО СО «ИРО».</w:t>
      </w:r>
    </w:p>
    <w:p w:rsidR="00A05F09" w:rsidRPr="00987806" w:rsidRDefault="007C56F3" w:rsidP="00987806">
      <w:pPr>
        <w:ind w:firstLine="360"/>
        <w:jc w:val="both"/>
        <w:rPr>
          <w:rFonts w:ascii="Times New Roman" w:hAnsi="Times New Roman" w:cs="Times New Roman"/>
          <w:sz w:val="28"/>
          <w:szCs w:val="28"/>
        </w:rPr>
      </w:pPr>
      <w:r w:rsidRPr="00987806">
        <w:rPr>
          <w:rFonts w:ascii="Times New Roman" w:hAnsi="Times New Roman" w:cs="Times New Roman"/>
          <w:sz w:val="28"/>
          <w:szCs w:val="28"/>
        </w:rPr>
        <w:t>Перечень контекстных данных об образовательных организациях и/или участниках оценивания, которые подлежат сбору.</w:t>
      </w:r>
    </w:p>
    <w:p w:rsidR="00987806" w:rsidRPr="00B1631B" w:rsidRDefault="00987806" w:rsidP="00987806">
      <w:pPr>
        <w:ind w:firstLine="360"/>
        <w:jc w:val="center"/>
        <w:rPr>
          <w:rFonts w:ascii="Times New Roman" w:hAnsi="Times New Roman" w:cs="Times New Roman"/>
          <w:sz w:val="28"/>
          <w:szCs w:val="28"/>
        </w:rPr>
      </w:pPr>
    </w:p>
    <w:p w:rsidR="00A05F09" w:rsidRPr="00B1631B" w:rsidRDefault="007C56F3" w:rsidP="00B1631B">
      <w:pPr>
        <w:ind w:firstLine="360"/>
        <w:jc w:val="both"/>
        <w:rPr>
          <w:rFonts w:ascii="Times New Roman" w:hAnsi="Times New Roman" w:cs="Times New Roman"/>
          <w:sz w:val="28"/>
          <w:szCs w:val="28"/>
        </w:rPr>
      </w:pPr>
      <w:r w:rsidRPr="00B1631B">
        <w:rPr>
          <w:rFonts w:ascii="Times New Roman" w:hAnsi="Times New Roman" w:cs="Times New Roman"/>
          <w:sz w:val="28"/>
          <w:szCs w:val="28"/>
        </w:rPr>
        <w:t>Для анализа результатов ДКР ГАОУ ДПО СО «ИРО» рекомендует использовать методические рекомендации «Организация аналитической работы в образовательной организации для руководящих работников образовательных организаций».</w:t>
      </w:r>
    </w:p>
    <w:p w:rsidR="00A05F09" w:rsidRPr="00B1631B" w:rsidRDefault="007C56F3" w:rsidP="00B1631B">
      <w:pPr>
        <w:ind w:firstLine="360"/>
        <w:jc w:val="both"/>
        <w:rPr>
          <w:rFonts w:ascii="Times New Roman" w:hAnsi="Times New Roman" w:cs="Times New Roman"/>
          <w:sz w:val="28"/>
          <w:szCs w:val="28"/>
        </w:rPr>
      </w:pPr>
      <w:r w:rsidRPr="00B1631B">
        <w:rPr>
          <w:rFonts w:ascii="Times New Roman" w:hAnsi="Times New Roman" w:cs="Times New Roman"/>
          <w:sz w:val="28"/>
          <w:szCs w:val="28"/>
        </w:rPr>
        <w:t>На основании анализа результатов ДКР рекомендуется:</w:t>
      </w:r>
    </w:p>
    <w:p w:rsidR="00A05F09" w:rsidRPr="00B1631B" w:rsidRDefault="007C56F3" w:rsidP="00B1631B">
      <w:pPr>
        <w:tabs>
          <w:tab w:val="left" w:pos="467"/>
        </w:tabs>
        <w:ind w:firstLine="360"/>
        <w:jc w:val="both"/>
        <w:rPr>
          <w:rFonts w:ascii="Times New Roman" w:hAnsi="Times New Roman" w:cs="Times New Roman"/>
          <w:sz w:val="28"/>
          <w:szCs w:val="28"/>
        </w:rPr>
      </w:pPr>
      <w:r w:rsidRPr="00B1631B">
        <w:rPr>
          <w:rFonts w:ascii="Times New Roman" w:hAnsi="Times New Roman" w:cs="Times New Roman"/>
          <w:sz w:val="28"/>
          <w:szCs w:val="28"/>
        </w:rPr>
        <w:t>-</w:t>
      </w:r>
      <w:r w:rsidRPr="00B1631B">
        <w:rPr>
          <w:rFonts w:ascii="Times New Roman" w:hAnsi="Times New Roman" w:cs="Times New Roman"/>
          <w:sz w:val="28"/>
          <w:szCs w:val="28"/>
        </w:rPr>
        <w:tab/>
        <w:t>выделить типичные затруднения обучающихся, выявить их причины;</w:t>
      </w:r>
    </w:p>
    <w:p w:rsidR="00A05F09" w:rsidRPr="00B1631B" w:rsidRDefault="00987806" w:rsidP="00B1631B">
      <w:pPr>
        <w:tabs>
          <w:tab w:val="left" w:pos="433"/>
        </w:tabs>
        <w:ind w:firstLine="360"/>
        <w:jc w:val="both"/>
        <w:rPr>
          <w:rFonts w:ascii="Times New Roman" w:hAnsi="Times New Roman" w:cs="Times New Roman"/>
          <w:sz w:val="28"/>
          <w:szCs w:val="28"/>
        </w:rPr>
      </w:pPr>
      <w:r>
        <w:rPr>
          <w:rFonts w:ascii="Times New Roman" w:hAnsi="Times New Roman" w:cs="Times New Roman"/>
          <w:sz w:val="28"/>
          <w:szCs w:val="28"/>
        </w:rPr>
        <w:t>-</w:t>
      </w:r>
      <w:r w:rsidR="007C56F3" w:rsidRPr="00B1631B">
        <w:rPr>
          <w:rFonts w:ascii="Times New Roman" w:hAnsi="Times New Roman" w:cs="Times New Roman"/>
          <w:sz w:val="28"/>
          <w:szCs w:val="28"/>
        </w:rPr>
        <w:t>провести обсуждение с обучающимися и их родителями (законными представителями) результатов ДКР с выработкой совместных решений по улучшению образовательных результатов обучающихся;</w:t>
      </w:r>
    </w:p>
    <w:p w:rsidR="00A05F09" w:rsidRPr="00B1631B" w:rsidRDefault="007C56F3" w:rsidP="00B1631B">
      <w:pPr>
        <w:tabs>
          <w:tab w:val="left" w:pos="442"/>
        </w:tabs>
        <w:ind w:firstLine="360"/>
        <w:jc w:val="both"/>
        <w:rPr>
          <w:rFonts w:ascii="Times New Roman" w:hAnsi="Times New Roman" w:cs="Times New Roman"/>
          <w:sz w:val="28"/>
          <w:szCs w:val="28"/>
        </w:rPr>
      </w:pPr>
      <w:r w:rsidRPr="00B1631B">
        <w:rPr>
          <w:rFonts w:ascii="Times New Roman" w:hAnsi="Times New Roman" w:cs="Times New Roman"/>
          <w:sz w:val="28"/>
          <w:szCs w:val="28"/>
        </w:rPr>
        <w:t>-</w:t>
      </w:r>
      <w:r w:rsidRPr="00B1631B">
        <w:rPr>
          <w:rFonts w:ascii="Times New Roman" w:hAnsi="Times New Roman" w:cs="Times New Roman"/>
          <w:sz w:val="28"/>
          <w:szCs w:val="28"/>
        </w:rPr>
        <w:tab/>
        <w:t>спланировать индивидуальную (групповую) работу с обучающимися по устранению учебных затруднений при подготовке к ГИА;</w:t>
      </w:r>
    </w:p>
    <w:p w:rsidR="00A05F09" w:rsidRPr="00B1631B" w:rsidRDefault="007C56F3" w:rsidP="00B1631B">
      <w:pPr>
        <w:tabs>
          <w:tab w:val="left" w:pos="428"/>
        </w:tabs>
        <w:ind w:firstLine="360"/>
        <w:jc w:val="both"/>
        <w:rPr>
          <w:rFonts w:ascii="Times New Roman" w:hAnsi="Times New Roman" w:cs="Times New Roman"/>
          <w:sz w:val="28"/>
          <w:szCs w:val="28"/>
        </w:rPr>
      </w:pPr>
      <w:r w:rsidRPr="00B1631B">
        <w:rPr>
          <w:rFonts w:ascii="Times New Roman" w:hAnsi="Times New Roman" w:cs="Times New Roman"/>
          <w:sz w:val="28"/>
          <w:szCs w:val="28"/>
        </w:rPr>
        <w:t>-</w:t>
      </w:r>
      <w:r w:rsidRPr="00B1631B">
        <w:rPr>
          <w:rFonts w:ascii="Times New Roman" w:hAnsi="Times New Roman" w:cs="Times New Roman"/>
          <w:sz w:val="28"/>
          <w:szCs w:val="28"/>
        </w:rPr>
        <w:tab/>
        <w:t>актуализировать задачи и содержание методической работы в образовательной организации;</w:t>
      </w:r>
    </w:p>
    <w:p w:rsidR="00A05F09" w:rsidRPr="00B1631B" w:rsidRDefault="007C56F3" w:rsidP="00B1631B">
      <w:pPr>
        <w:tabs>
          <w:tab w:val="left" w:pos="433"/>
        </w:tabs>
        <w:ind w:firstLine="360"/>
        <w:jc w:val="both"/>
        <w:rPr>
          <w:rFonts w:ascii="Times New Roman" w:hAnsi="Times New Roman" w:cs="Times New Roman"/>
          <w:sz w:val="28"/>
          <w:szCs w:val="28"/>
        </w:rPr>
      </w:pPr>
      <w:r w:rsidRPr="00B1631B">
        <w:rPr>
          <w:rFonts w:ascii="Times New Roman" w:hAnsi="Times New Roman" w:cs="Times New Roman"/>
          <w:sz w:val="28"/>
          <w:szCs w:val="28"/>
        </w:rPr>
        <w:t>-</w:t>
      </w:r>
      <w:r w:rsidRPr="00B1631B">
        <w:rPr>
          <w:rFonts w:ascii="Times New Roman" w:hAnsi="Times New Roman" w:cs="Times New Roman"/>
          <w:sz w:val="28"/>
          <w:szCs w:val="28"/>
        </w:rPr>
        <w:tab/>
        <w:t>актуализировать запрос на повышение квалификации педагогов при необходимости устранения профессиональных затруднений педагогов.</w:t>
      </w:r>
    </w:p>
    <w:p w:rsidR="00A05F09" w:rsidRPr="00B1631B" w:rsidRDefault="007C56F3" w:rsidP="00B1631B">
      <w:pPr>
        <w:jc w:val="both"/>
        <w:rPr>
          <w:rFonts w:ascii="Times New Roman" w:hAnsi="Times New Roman" w:cs="Times New Roman"/>
          <w:sz w:val="28"/>
          <w:szCs w:val="28"/>
        </w:rPr>
      </w:pPr>
      <w:r w:rsidRPr="00B1631B">
        <w:rPr>
          <w:rFonts w:ascii="Times New Roman" w:hAnsi="Times New Roman" w:cs="Times New Roman"/>
          <w:sz w:val="28"/>
          <w:szCs w:val="28"/>
        </w:rPr>
        <w:t>При подготовке и проведении ДКР необходимо обеспечивать ряд организационно</w:t>
      </w:r>
      <w:r w:rsidR="00987806">
        <w:rPr>
          <w:rFonts w:ascii="Times New Roman" w:hAnsi="Times New Roman" w:cs="Times New Roman"/>
          <w:sz w:val="28"/>
          <w:szCs w:val="28"/>
        </w:rPr>
        <w:t>-</w:t>
      </w:r>
      <w:r w:rsidRPr="00B1631B">
        <w:rPr>
          <w:rFonts w:ascii="Times New Roman" w:hAnsi="Times New Roman" w:cs="Times New Roman"/>
          <w:sz w:val="28"/>
          <w:szCs w:val="28"/>
        </w:rPr>
        <w:softHyphen/>
        <w:t>технологических требований. Так, основным требованием к организационно</w:t>
      </w:r>
      <w:r w:rsidRPr="00B1631B">
        <w:rPr>
          <w:rFonts w:ascii="Times New Roman" w:hAnsi="Times New Roman" w:cs="Times New Roman"/>
          <w:sz w:val="28"/>
          <w:szCs w:val="28"/>
        </w:rPr>
        <w:softHyphen/>
      </w:r>
      <w:r w:rsidR="00987806">
        <w:rPr>
          <w:rFonts w:ascii="Times New Roman" w:hAnsi="Times New Roman" w:cs="Times New Roman"/>
          <w:sz w:val="28"/>
          <w:szCs w:val="28"/>
        </w:rPr>
        <w:t>-</w:t>
      </w:r>
      <w:r w:rsidRPr="00B1631B">
        <w:rPr>
          <w:rFonts w:ascii="Times New Roman" w:hAnsi="Times New Roman" w:cs="Times New Roman"/>
          <w:sz w:val="28"/>
          <w:szCs w:val="28"/>
        </w:rPr>
        <w:t>технологическому обеспечению процедуры оценивания является</w:t>
      </w:r>
      <w:r w:rsidR="00987806">
        <w:rPr>
          <w:rFonts w:ascii="Times New Roman" w:hAnsi="Times New Roman" w:cs="Times New Roman"/>
          <w:sz w:val="28"/>
          <w:szCs w:val="28"/>
        </w:rPr>
        <w:t>-</w:t>
      </w:r>
      <w:r w:rsidRPr="00B1631B">
        <w:rPr>
          <w:rFonts w:ascii="Times New Roman" w:hAnsi="Times New Roman" w:cs="Times New Roman"/>
          <w:sz w:val="28"/>
          <w:szCs w:val="28"/>
        </w:rPr>
        <w:t>наличие организационных мер и технологических инструментов для обеспечения объективности результатов:</w:t>
      </w:r>
    </w:p>
    <w:p w:rsidR="00A05F09" w:rsidRPr="00B1631B" w:rsidRDefault="007C56F3" w:rsidP="00B1631B">
      <w:pPr>
        <w:ind w:firstLine="360"/>
        <w:jc w:val="both"/>
        <w:rPr>
          <w:rFonts w:ascii="Times New Roman" w:hAnsi="Times New Roman" w:cs="Times New Roman"/>
          <w:sz w:val="28"/>
          <w:szCs w:val="28"/>
        </w:rPr>
      </w:pPr>
      <w:r w:rsidRPr="00B1631B">
        <w:rPr>
          <w:rFonts w:ascii="Times New Roman" w:hAnsi="Times New Roman" w:cs="Times New Roman"/>
          <w:sz w:val="28"/>
          <w:szCs w:val="28"/>
        </w:rPr>
        <w:t>единообразия условий проведения процедуры оценивания для всех участников и образовательных организаций, в том числе с учетом наличия различных категорий участников с особыми потребностями;</w:t>
      </w:r>
    </w:p>
    <w:p w:rsidR="00A05F09" w:rsidRPr="00B1631B" w:rsidRDefault="007C56F3" w:rsidP="00B1631B">
      <w:pPr>
        <w:ind w:firstLine="360"/>
        <w:jc w:val="both"/>
        <w:rPr>
          <w:rFonts w:ascii="Times New Roman" w:hAnsi="Times New Roman" w:cs="Times New Roman"/>
          <w:sz w:val="28"/>
          <w:szCs w:val="28"/>
        </w:rPr>
      </w:pPr>
      <w:r w:rsidRPr="00B1631B">
        <w:rPr>
          <w:rFonts w:ascii="Times New Roman" w:hAnsi="Times New Roman" w:cs="Times New Roman"/>
          <w:sz w:val="28"/>
          <w:szCs w:val="28"/>
        </w:rPr>
        <w:t>сохранности и конфиденциальности данных, обрабатываемых в процессе проведения процедуры оценивания, в том числе:</w:t>
      </w:r>
    </w:p>
    <w:p w:rsidR="00A05F09" w:rsidRPr="00B1631B" w:rsidRDefault="007C56F3" w:rsidP="00B1631B">
      <w:pPr>
        <w:tabs>
          <w:tab w:val="left" w:pos="365"/>
        </w:tabs>
        <w:ind w:left="360" w:hanging="360"/>
        <w:jc w:val="both"/>
        <w:rPr>
          <w:rFonts w:ascii="Times New Roman" w:hAnsi="Times New Roman" w:cs="Times New Roman"/>
          <w:sz w:val="28"/>
          <w:szCs w:val="28"/>
        </w:rPr>
      </w:pPr>
      <w:r w:rsidRPr="00B1631B">
        <w:rPr>
          <w:rFonts w:ascii="Times New Roman" w:hAnsi="Times New Roman" w:cs="Times New Roman"/>
          <w:sz w:val="28"/>
          <w:szCs w:val="28"/>
        </w:rPr>
        <w:t>•</w:t>
      </w:r>
      <w:r w:rsidRPr="00B1631B">
        <w:rPr>
          <w:rFonts w:ascii="Times New Roman" w:hAnsi="Times New Roman" w:cs="Times New Roman"/>
          <w:sz w:val="28"/>
          <w:szCs w:val="28"/>
        </w:rPr>
        <w:tab/>
        <w:t>конфиденциальности контрольных измерительных материалов на всех этапах вплоть до окончания процедуры;</w:t>
      </w:r>
    </w:p>
    <w:p w:rsidR="00A05F09" w:rsidRPr="00B1631B" w:rsidRDefault="007C56F3" w:rsidP="00B1631B">
      <w:pPr>
        <w:tabs>
          <w:tab w:val="left" w:pos="365"/>
        </w:tabs>
        <w:ind w:left="360" w:hanging="360"/>
        <w:jc w:val="both"/>
        <w:rPr>
          <w:rFonts w:ascii="Times New Roman" w:hAnsi="Times New Roman" w:cs="Times New Roman"/>
          <w:sz w:val="28"/>
          <w:szCs w:val="28"/>
        </w:rPr>
      </w:pPr>
      <w:r w:rsidRPr="00B1631B">
        <w:rPr>
          <w:rFonts w:ascii="Times New Roman" w:hAnsi="Times New Roman" w:cs="Times New Roman"/>
          <w:sz w:val="28"/>
          <w:szCs w:val="28"/>
        </w:rPr>
        <w:t>•</w:t>
      </w:r>
      <w:r w:rsidRPr="00B1631B">
        <w:rPr>
          <w:rFonts w:ascii="Times New Roman" w:hAnsi="Times New Roman" w:cs="Times New Roman"/>
          <w:sz w:val="28"/>
          <w:szCs w:val="28"/>
        </w:rPr>
        <w:tab/>
        <w:t>порядка в аудиториях в ходе выполнения участниками всех действий в рамках проведения процедуры;</w:t>
      </w:r>
    </w:p>
    <w:p w:rsidR="00A05F09" w:rsidRPr="00B1631B" w:rsidRDefault="007C56F3" w:rsidP="00B1631B">
      <w:pPr>
        <w:tabs>
          <w:tab w:val="left" w:pos="365"/>
        </w:tabs>
        <w:ind w:left="360" w:hanging="360"/>
        <w:jc w:val="both"/>
        <w:rPr>
          <w:rFonts w:ascii="Times New Roman" w:hAnsi="Times New Roman" w:cs="Times New Roman"/>
          <w:sz w:val="28"/>
          <w:szCs w:val="28"/>
        </w:rPr>
      </w:pPr>
      <w:r w:rsidRPr="00B1631B">
        <w:rPr>
          <w:rFonts w:ascii="Times New Roman" w:hAnsi="Times New Roman" w:cs="Times New Roman"/>
          <w:sz w:val="28"/>
          <w:szCs w:val="28"/>
        </w:rPr>
        <w:t>•</w:t>
      </w:r>
      <w:r w:rsidRPr="00B1631B">
        <w:rPr>
          <w:rFonts w:ascii="Times New Roman" w:hAnsi="Times New Roman" w:cs="Times New Roman"/>
          <w:sz w:val="28"/>
          <w:szCs w:val="28"/>
        </w:rPr>
        <w:tab/>
        <w:t>сохранности выполненных участниками работ на всех этапах вплоть до формирования базы результатов;</w:t>
      </w:r>
    </w:p>
    <w:p w:rsidR="00A05F09" w:rsidRDefault="007C56F3" w:rsidP="00B1631B">
      <w:pPr>
        <w:jc w:val="both"/>
        <w:rPr>
          <w:rFonts w:ascii="Times New Roman" w:hAnsi="Times New Roman" w:cs="Times New Roman"/>
          <w:sz w:val="28"/>
          <w:szCs w:val="28"/>
        </w:rPr>
      </w:pPr>
      <w:r w:rsidRPr="00B1631B">
        <w:rPr>
          <w:rFonts w:ascii="Times New Roman" w:hAnsi="Times New Roman" w:cs="Times New Roman"/>
          <w:sz w:val="28"/>
          <w:szCs w:val="28"/>
        </w:rPr>
        <w:t xml:space="preserve">• </w:t>
      </w:r>
      <w:r w:rsidR="00987806">
        <w:rPr>
          <w:rFonts w:ascii="Times New Roman" w:hAnsi="Times New Roman" w:cs="Times New Roman"/>
          <w:sz w:val="28"/>
          <w:szCs w:val="28"/>
        </w:rPr>
        <w:t xml:space="preserve">  </w:t>
      </w:r>
      <w:r w:rsidRPr="00B1631B">
        <w:rPr>
          <w:rFonts w:ascii="Times New Roman" w:hAnsi="Times New Roman" w:cs="Times New Roman"/>
          <w:sz w:val="28"/>
          <w:szCs w:val="28"/>
        </w:rPr>
        <w:t>сохранности базы результатов процедуры оценивания;</w:t>
      </w:r>
    </w:p>
    <w:p w:rsidR="00987806" w:rsidRDefault="00987806" w:rsidP="00B1631B">
      <w:pPr>
        <w:jc w:val="both"/>
        <w:rPr>
          <w:rFonts w:ascii="Times New Roman" w:hAnsi="Times New Roman" w:cs="Times New Roman"/>
          <w:sz w:val="28"/>
          <w:szCs w:val="28"/>
        </w:rPr>
      </w:pPr>
    </w:p>
    <w:p w:rsidR="00987806" w:rsidRPr="00B1631B" w:rsidRDefault="00987806" w:rsidP="00B1631B">
      <w:pPr>
        <w:jc w:val="both"/>
        <w:rPr>
          <w:rFonts w:ascii="Times New Roman" w:hAnsi="Times New Roman" w:cs="Times New Roman"/>
          <w:sz w:val="28"/>
          <w:szCs w:val="28"/>
        </w:rPr>
      </w:pPr>
    </w:p>
    <w:p w:rsidR="00A05F09" w:rsidRPr="00B1631B" w:rsidRDefault="007C56F3" w:rsidP="00B1631B">
      <w:pPr>
        <w:ind w:firstLine="360"/>
        <w:jc w:val="both"/>
        <w:rPr>
          <w:rFonts w:ascii="Times New Roman" w:hAnsi="Times New Roman" w:cs="Times New Roman"/>
          <w:sz w:val="28"/>
          <w:szCs w:val="28"/>
        </w:rPr>
      </w:pPr>
      <w:r w:rsidRPr="00B1631B">
        <w:rPr>
          <w:rFonts w:ascii="Times New Roman" w:hAnsi="Times New Roman" w:cs="Times New Roman"/>
          <w:sz w:val="28"/>
          <w:szCs w:val="28"/>
        </w:rPr>
        <w:lastRenderedPageBreak/>
        <w:t>мероприятий по мониторингу и контролю хода проведения процедуры оценивания;</w:t>
      </w:r>
    </w:p>
    <w:p w:rsidR="00A05F09" w:rsidRPr="00B1631B" w:rsidRDefault="007C56F3" w:rsidP="00B1631B">
      <w:pPr>
        <w:ind w:firstLine="360"/>
        <w:jc w:val="both"/>
        <w:rPr>
          <w:rFonts w:ascii="Times New Roman" w:hAnsi="Times New Roman" w:cs="Times New Roman"/>
          <w:sz w:val="28"/>
          <w:szCs w:val="28"/>
        </w:rPr>
      </w:pPr>
      <w:r w:rsidRPr="00B1631B">
        <w:rPr>
          <w:rFonts w:ascii="Times New Roman" w:hAnsi="Times New Roman" w:cs="Times New Roman"/>
          <w:sz w:val="28"/>
          <w:szCs w:val="28"/>
        </w:rPr>
        <w:t>мероприятий по обеспечению единых подходов к экспертной оценке результатов и любой другой экспертизе, осуществляемой в ходе процедуры оценивания;</w:t>
      </w:r>
    </w:p>
    <w:p w:rsidR="00A05F09" w:rsidRPr="00B1631B" w:rsidRDefault="007C56F3" w:rsidP="00B1631B">
      <w:pPr>
        <w:ind w:firstLine="360"/>
        <w:jc w:val="both"/>
        <w:rPr>
          <w:rFonts w:ascii="Times New Roman" w:hAnsi="Times New Roman" w:cs="Times New Roman"/>
          <w:sz w:val="28"/>
          <w:szCs w:val="28"/>
        </w:rPr>
      </w:pPr>
      <w:r w:rsidRPr="00B1631B">
        <w:rPr>
          <w:rFonts w:ascii="Times New Roman" w:hAnsi="Times New Roman" w:cs="Times New Roman"/>
          <w:sz w:val="28"/>
          <w:szCs w:val="28"/>
        </w:rPr>
        <w:t>мероприятий по анализу результатов оценивания на предмет объективности.</w:t>
      </w:r>
    </w:p>
    <w:p w:rsidR="00A05F09" w:rsidRPr="00987806" w:rsidRDefault="00987806" w:rsidP="00B1631B">
      <w:pPr>
        <w:jc w:val="both"/>
        <w:outlineLvl w:val="0"/>
        <w:rPr>
          <w:rFonts w:ascii="Times New Roman" w:hAnsi="Times New Roman" w:cs="Times New Roman"/>
          <w:b/>
          <w:sz w:val="28"/>
          <w:szCs w:val="28"/>
        </w:rPr>
      </w:pPr>
      <w:bookmarkStart w:id="3" w:name="bookmark2"/>
      <w:r>
        <w:rPr>
          <w:rFonts w:ascii="Times New Roman" w:hAnsi="Times New Roman" w:cs="Times New Roman"/>
          <w:sz w:val="28"/>
          <w:szCs w:val="28"/>
        </w:rPr>
        <w:t xml:space="preserve">                                            </w:t>
      </w:r>
      <w:r w:rsidR="007C56F3" w:rsidRPr="00987806">
        <w:rPr>
          <w:rFonts w:ascii="Times New Roman" w:hAnsi="Times New Roman" w:cs="Times New Roman"/>
          <w:b/>
          <w:sz w:val="28"/>
          <w:szCs w:val="28"/>
        </w:rPr>
        <w:t>Кадровое обеспечение ДКР</w:t>
      </w:r>
      <w:bookmarkEnd w:id="3"/>
    </w:p>
    <w:p w:rsidR="00987806" w:rsidRPr="00B1631B" w:rsidRDefault="00987806" w:rsidP="00B1631B">
      <w:pPr>
        <w:jc w:val="both"/>
        <w:outlineLvl w:val="0"/>
        <w:rPr>
          <w:rFonts w:ascii="Times New Roman" w:hAnsi="Times New Roman" w:cs="Times New Roman"/>
          <w:sz w:val="28"/>
          <w:szCs w:val="28"/>
        </w:rPr>
      </w:pPr>
    </w:p>
    <w:p w:rsidR="00A05F09" w:rsidRPr="00B1631B" w:rsidRDefault="007C56F3" w:rsidP="00B1631B">
      <w:pPr>
        <w:ind w:firstLine="360"/>
        <w:jc w:val="both"/>
        <w:rPr>
          <w:rFonts w:ascii="Times New Roman" w:hAnsi="Times New Roman" w:cs="Times New Roman"/>
          <w:sz w:val="28"/>
          <w:szCs w:val="28"/>
        </w:rPr>
      </w:pPr>
      <w:r w:rsidRPr="00B1631B">
        <w:rPr>
          <w:rFonts w:ascii="Times New Roman" w:hAnsi="Times New Roman" w:cs="Times New Roman"/>
          <w:sz w:val="28"/>
          <w:szCs w:val="28"/>
        </w:rPr>
        <w:t>Кадровое обеспечение ДКР необходимо выстраивать в соответствии с порядком проведения ДКР, описанным выше.</w:t>
      </w:r>
    </w:p>
    <w:p w:rsidR="00A05F09" w:rsidRPr="00B1631B" w:rsidRDefault="007C56F3" w:rsidP="00B1631B">
      <w:pPr>
        <w:ind w:firstLine="360"/>
        <w:jc w:val="both"/>
        <w:rPr>
          <w:rFonts w:ascii="Times New Roman" w:hAnsi="Times New Roman" w:cs="Times New Roman"/>
          <w:sz w:val="28"/>
          <w:szCs w:val="28"/>
        </w:rPr>
      </w:pPr>
      <w:r w:rsidRPr="00B1631B">
        <w:rPr>
          <w:rFonts w:ascii="Times New Roman" w:hAnsi="Times New Roman" w:cs="Times New Roman"/>
          <w:sz w:val="28"/>
          <w:szCs w:val="28"/>
        </w:rPr>
        <w:t>Основным требованием к кадровому обеспечению ДКР является наличие необходимых условий для обеспечения объективности результатов процедуры оценивания, в том числе:</w:t>
      </w:r>
    </w:p>
    <w:p w:rsidR="00A05F09" w:rsidRPr="00B1631B" w:rsidRDefault="007C56F3" w:rsidP="00B1631B">
      <w:pPr>
        <w:ind w:firstLine="360"/>
        <w:jc w:val="both"/>
        <w:rPr>
          <w:rFonts w:ascii="Times New Roman" w:hAnsi="Times New Roman" w:cs="Times New Roman"/>
          <w:sz w:val="28"/>
          <w:szCs w:val="28"/>
        </w:rPr>
      </w:pPr>
      <w:r w:rsidRPr="00B1631B">
        <w:rPr>
          <w:rFonts w:ascii="Times New Roman" w:hAnsi="Times New Roman" w:cs="Times New Roman"/>
          <w:sz w:val="28"/>
          <w:szCs w:val="28"/>
        </w:rPr>
        <w:t xml:space="preserve">механизмы контроля администрацией </w:t>
      </w:r>
      <w:r w:rsidR="00987806">
        <w:rPr>
          <w:rFonts w:ascii="Times New Roman" w:hAnsi="Times New Roman" w:cs="Times New Roman"/>
          <w:sz w:val="28"/>
          <w:szCs w:val="28"/>
        </w:rPr>
        <w:t>ОО</w:t>
      </w:r>
      <w:r w:rsidRPr="00B1631B">
        <w:rPr>
          <w:rFonts w:ascii="Times New Roman" w:hAnsi="Times New Roman" w:cs="Times New Roman"/>
          <w:sz w:val="28"/>
          <w:szCs w:val="28"/>
        </w:rPr>
        <w:t xml:space="preserve"> обеспеченности кадрами всех этапов проведения ДКР, в том числе выполнение условия прохождения лицами, привлекаемыми к подготовке и проведению ДКР, инструктажей ЦОИ, консультационных вебинаров </w:t>
      </w:r>
      <w:r w:rsidRPr="00B1631B">
        <w:rPr>
          <w:rFonts w:ascii="Times New Roman" w:hAnsi="Times New Roman" w:cs="Times New Roman"/>
          <w:sz w:val="28"/>
          <w:szCs w:val="28"/>
          <w:lang w:val="en-US" w:eastAsia="en-US" w:bidi="en-US"/>
        </w:rPr>
        <w:t>ABBYY</w:t>
      </w:r>
      <w:r w:rsidRPr="00B1631B">
        <w:rPr>
          <w:rFonts w:ascii="Times New Roman" w:hAnsi="Times New Roman" w:cs="Times New Roman"/>
          <w:sz w:val="28"/>
          <w:szCs w:val="28"/>
          <w:lang w:eastAsia="en-US" w:bidi="en-US"/>
        </w:rPr>
        <w:t>;</w:t>
      </w:r>
    </w:p>
    <w:p w:rsidR="00A05F09" w:rsidRPr="00987806" w:rsidRDefault="007C56F3" w:rsidP="00B1631B">
      <w:pPr>
        <w:ind w:firstLine="360"/>
        <w:jc w:val="both"/>
        <w:rPr>
          <w:rFonts w:ascii="Times New Roman" w:hAnsi="Times New Roman" w:cs="Times New Roman"/>
        </w:rPr>
      </w:pPr>
      <w:r w:rsidRPr="00987806">
        <w:rPr>
          <w:rFonts w:ascii="Times New Roman" w:hAnsi="Times New Roman" w:cs="Times New Roman"/>
          <w:sz w:val="28"/>
          <w:szCs w:val="28"/>
        </w:rPr>
        <w:t>меры по предотвращению конфликта интересов в</w:t>
      </w:r>
      <w:r w:rsidRPr="00987806">
        <w:rPr>
          <w:rFonts w:ascii="Times New Roman" w:hAnsi="Times New Roman" w:cs="Times New Roman"/>
        </w:rPr>
        <w:t xml:space="preserve"> процессе проведения ДКР.</w:t>
      </w:r>
    </w:p>
    <w:sectPr w:rsidR="00A05F09" w:rsidRPr="00987806" w:rsidSect="00A05F09">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1318" w:rsidRDefault="005F1318" w:rsidP="00A05F09">
      <w:r>
        <w:separator/>
      </w:r>
    </w:p>
  </w:endnote>
  <w:endnote w:type="continuationSeparator" w:id="0">
    <w:p w:rsidR="005F1318" w:rsidRDefault="005F1318" w:rsidP="00A05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AFF" w:usb1="C0007841" w:usb2="00000009" w:usb3="00000000" w:csb0="000001FF" w:csb1="00000000"/>
  </w:font>
  <w:font w:name="Cambria">
    <w:charset w:val="CC"/>
    <w:family w:val="roman"/>
    <w:pitch w:val="variable"/>
    <w:sig w:usb0="E00002FF" w:usb1="400004FF" w:usb2="00000000" w:usb3="00000000" w:csb0="0000019F" w:csb1="00000000"/>
  </w:font>
  <w:font w:name="Calibri">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1318" w:rsidRDefault="005F1318"/>
  </w:footnote>
  <w:footnote w:type="continuationSeparator" w:id="0">
    <w:p w:rsidR="005F1318" w:rsidRDefault="005F1318"/>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A05F09"/>
    <w:rsid w:val="005F1318"/>
    <w:rsid w:val="007C56F3"/>
    <w:rsid w:val="00812412"/>
    <w:rsid w:val="00987806"/>
    <w:rsid w:val="00A05F09"/>
    <w:rsid w:val="00B1631B"/>
    <w:rsid w:val="00E567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4B8D6"/>
  <w15:docId w15:val="{CA4704AD-E659-4E87-B7EF-ACEB807D0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05F09"/>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A05F09"/>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818</Words>
  <Characters>4667</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cp:lastModifiedBy>
  <cp:revision>2</cp:revision>
  <dcterms:created xsi:type="dcterms:W3CDTF">2020-09-11T08:51:00Z</dcterms:created>
  <dcterms:modified xsi:type="dcterms:W3CDTF">2020-09-11T09:18:00Z</dcterms:modified>
</cp:coreProperties>
</file>