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373" w:rsidRDefault="00AD3373" w:rsidP="00AD3373">
      <w:pPr>
        <w:tabs>
          <w:tab w:val="left" w:pos="567"/>
        </w:tabs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Утверждена                                                                                                                                                   </w:t>
      </w:r>
    </w:p>
    <w:p w:rsidR="00AD3373" w:rsidRDefault="00AD3373" w:rsidP="00AD3373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приказом МКУ « Управление образования КГО</w:t>
      </w:r>
    </w:p>
    <w:p w:rsidR="00AD3373" w:rsidRDefault="00AD3373" w:rsidP="00D90F2A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от 28.06.2021г №</w:t>
      </w:r>
      <w:r w:rsidR="0064235C">
        <w:rPr>
          <w:rFonts w:ascii="Times New Roman" w:hAnsi="Times New Roman" w:cs="Times New Roman"/>
          <w:b/>
          <w:sz w:val="32"/>
          <w:szCs w:val="32"/>
        </w:rPr>
        <w:t xml:space="preserve">  115</w:t>
      </w:r>
    </w:p>
    <w:p w:rsidR="00AD3373" w:rsidRDefault="00AD3373" w:rsidP="00D90F2A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D3373" w:rsidRDefault="00AD3373" w:rsidP="00D90F2A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90F2A" w:rsidRPr="002977C1" w:rsidRDefault="00D90F2A" w:rsidP="00D90F2A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977C1">
        <w:rPr>
          <w:rFonts w:ascii="Times New Roman" w:hAnsi="Times New Roman" w:cs="Times New Roman"/>
          <w:b/>
          <w:sz w:val="32"/>
          <w:szCs w:val="32"/>
        </w:rPr>
        <w:t>Д</w:t>
      </w:r>
      <w:r w:rsidRPr="002977C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ОРОЖНАЯ КАРТА  </w:t>
      </w:r>
    </w:p>
    <w:p w:rsidR="001629D2" w:rsidRDefault="00D90F2A" w:rsidP="00D90F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977C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по обеспечению процесса </w:t>
      </w:r>
      <w:proofErr w:type="gramStart"/>
      <w:r w:rsidRPr="002977C1">
        <w:rPr>
          <w:rFonts w:ascii="Times New Roman" w:eastAsia="Times New Roman" w:hAnsi="Times New Roman" w:cs="Times New Roman"/>
          <w:b/>
          <w:bCs/>
          <w:sz w:val="32"/>
          <w:szCs w:val="32"/>
        </w:rPr>
        <w:t>перехода  к</w:t>
      </w:r>
      <w:proofErr w:type="gramEnd"/>
      <w:r w:rsidRPr="002977C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формированию и оценке функциональной грамотности обучающихся в  </w:t>
      </w:r>
      <w:r w:rsidR="001629D2">
        <w:rPr>
          <w:rFonts w:ascii="Times New Roman" w:eastAsia="Times New Roman" w:hAnsi="Times New Roman" w:cs="Times New Roman"/>
          <w:b/>
          <w:bCs/>
          <w:sz w:val="32"/>
          <w:szCs w:val="32"/>
        </w:rPr>
        <w:t>общеобразовательных организациях Кировградского городского округа</w:t>
      </w:r>
    </w:p>
    <w:p w:rsidR="00D90F2A" w:rsidRPr="002977C1" w:rsidRDefault="001629D2" w:rsidP="00D90F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в 2021-2022уч.г.</w:t>
      </w:r>
    </w:p>
    <w:p w:rsidR="00D90F2A" w:rsidRPr="002977C1" w:rsidRDefault="00D90F2A" w:rsidP="00D90F2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90F2A" w:rsidRPr="002977C1" w:rsidRDefault="00D90F2A" w:rsidP="00D90F2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D90F2A" w:rsidRPr="002977C1" w:rsidRDefault="001629D2" w:rsidP="00D90F2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МКУ «УО КГО»</w:t>
      </w:r>
      <w:r w:rsidR="00D90F2A" w:rsidRPr="002977C1">
        <w:rPr>
          <w:rFonts w:ascii="Times New Roman" w:hAnsi="Times New Roman" w:cs="Times New Roman"/>
          <w:sz w:val="32"/>
          <w:szCs w:val="32"/>
        </w:rPr>
        <w:t xml:space="preserve"> – </w:t>
      </w:r>
      <w:r>
        <w:rPr>
          <w:rFonts w:ascii="Times New Roman" w:hAnsi="Times New Roman" w:cs="Times New Roman"/>
          <w:sz w:val="32"/>
          <w:szCs w:val="32"/>
        </w:rPr>
        <w:t>МКУ «</w:t>
      </w:r>
      <w:r w:rsidR="00D90F2A" w:rsidRPr="00AE5F06">
        <w:rPr>
          <w:rFonts w:ascii="Times New Roman" w:hAnsi="Times New Roman" w:cs="Times New Roman"/>
          <w:sz w:val="32"/>
          <w:szCs w:val="32"/>
          <w:u w:val="single"/>
        </w:rPr>
        <w:t>Управление</w:t>
      </w:r>
      <w:r w:rsidR="00D90F2A" w:rsidRPr="002977C1">
        <w:rPr>
          <w:rFonts w:ascii="Times New Roman" w:hAnsi="Times New Roman" w:cs="Times New Roman"/>
          <w:sz w:val="32"/>
          <w:szCs w:val="32"/>
        </w:rPr>
        <w:t xml:space="preserve"> образования </w:t>
      </w:r>
      <w:r>
        <w:rPr>
          <w:rFonts w:ascii="Times New Roman" w:hAnsi="Times New Roman" w:cs="Times New Roman"/>
          <w:sz w:val="32"/>
          <w:szCs w:val="32"/>
        </w:rPr>
        <w:t>Кировградского городского округа»</w:t>
      </w:r>
    </w:p>
    <w:p w:rsidR="00D90F2A" w:rsidRPr="002977C1" w:rsidRDefault="00D90F2A" w:rsidP="00D90F2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977C1">
        <w:rPr>
          <w:rFonts w:ascii="Times New Roman" w:hAnsi="Times New Roman" w:cs="Times New Roman"/>
          <w:sz w:val="32"/>
          <w:szCs w:val="32"/>
        </w:rPr>
        <w:t>ОО - образовательные организации</w:t>
      </w:r>
    </w:p>
    <w:p w:rsidR="00D90F2A" w:rsidRPr="002977C1" w:rsidRDefault="001629D2" w:rsidP="00D90F2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</w:t>
      </w:r>
      <w:r w:rsidR="00D90F2A" w:rsidRPr="002977C1">
        <w:rPr>
          <w:rFonts w:ascii="Times New Roman" w:hAnsi="Times New Roman" w:cs="Times New Roman"/>
          <w:sz w:val="32"/>
          <w:szCs w:val="32"/>
        </w:rPr>
        <w:t xml:space="preserve">МО - </w:t>
      </w:r>
      <w:r>
        <w:rPr>
          <w:rFonts w:ascii="Times New Roman" w:hAnsi="Times New Roman" w:cs="Times New Roman"/>
          <w:sz w:val="32"/>
          <w:szCs w:val="32"/>
        </w:rPr>
        <w:t>гор</w:t>
      </w:r>
      <w:r w:rsidR="00C34B74">
        <w:rPr>
          <w:rFonts w:ascii="Times New Roman" w:hAnsi="Times New Roman" w:cs="Times New Roman"/>
          <w:sz w:val="32"/>
          <w:szCs w:val="32"/>
        </w:rPr>
        <w:t>о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дские</w:t>
      </w:r>
      <w:r w:rsidR="00D90F2A" w:rsidRPr="002977C1">
        <w:rPr>
          <w:rFonts w:ascii="Times New Roman" w:hAnsi="Times New Roman" w:cs="Times New Roman"/>
          <w:sz w:val="32"/>
          <w:szCs w:val="32"/>
        </w:rPr>
        <w:t xml:space="preserve"> методические объединения</w:t>
      </w:r>
    </w:p>
    <w:p w:rsidR="00D90F2A" w:rsidRPr="002977C1" w:rsidRDefault="00D90F2A" w:rsidP="00D90F2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977C1">
        <w:rPr>
          <w:rFonts w:ascii="Times New Roman" w:hAnsi="Times New Roman" w:cs="Times New Roman"/>
          <w:sz w:val="32"/>
          <w:szCs w:val="32"/>
        </w:rPr>
        <w:t>ШМО – школьные методические объединения</w:t>
      </w:r>
    </w:p>
    <w:p w:rsidR="00D90F2A" w:rsidRPr="002977C1" w:rsidRDefault="00D90F2A" w:rsidP="00D90F2A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5103"/>
        <w:gridCol w:w="1985"/>
        <w:gridCol w:w="2551"/>
      </w:tblGrid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/>
                <w:sz w:val="32"/>
                <w:szCs w:val="32"/>
              </w:rPr>
              <w:t>№№ п/п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/>
                <w:sz w:val="32"/>
                <w:szCs w:val="32"/>
              </w:rPr>
              <w:t>Мероприятия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/>
                <w:sz w:val="32"/>
                <w:szCs w:val="32"/>
              </w:rPr>
              <w:t>Результаты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/>
                <w:sz w:val="32"/>
                <w:szCs w:val="32"/>
              </w:rPr>
              <w:t>Сроки</w:t>
            </w:r>
          </w:p>
        </w:tc>
        <w:tc>
          <w:tcPr>
            <w:tcW w:w="2551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/>
                <w:sz w:val="32"/>
                <w:szCs w:val="32"/>
              </w:rPr>
              <w:t>Исполнители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/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/>
                <w:sz w:val="32"/>
                <w:szCs w:val="32"/>
              </w:rPr>
              <w:t>участники</w:t>
            </w: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5103" w:type="dxa"/>
          </w:tcPr>
          <w:p w:rsidR="00D90F2A" w:rsidRPr="002977C1" w:rsidRDefault="00D90F2A" w:rsidP="001629D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Разработка информационно-методического письма  о внесении изменений в ООП и локальные акты ОО в соответствии с </w:t>
            </w:r>
            <w:r w:rsidR="001629D2">
              <w:rPr>
                <w:rFonts w:ascii="Times New Roman" w:hAnsi="Times New Roman" w:cs="Times New Roman"/>
                <w:sz w:val="32"/>
                <w:szCs w:val="32"/>
              </w:rPr>
              <w:t xml:space="preserve">методическими рекомендациями </w:t>
            </w:r>
            <w:r w:rsidR="001629D2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ИРО Свердловской области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В школы направлены необходимые нормативно-методические материалы</w:t>
            </w:r>
          </w:p>
        </w:tc>
        <w:tc>
          <w:tcPr>
            <w:tcW w:w="1985" w:type="dxa"/>
          </w:tcPr>
          <w:p w:rsidR="00D90F2A" w:rsidRPr="002977C1" w:rsidRDefault="001629D2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июль</w:t>
            </w:r>
          </w:p>
        </w:tc>
        <w:tc>
          <w:tcPr>
            <w:tcW w:w="2551" w:type="dxa"/>
          </w:tcPr>
          <w:p w:rsidR="00D90F2A" w:rsidRPr="002977C1" w:rsidRDefault="001629D2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</w:t>
            </w:r>
            <w:r w:rsidR="00D90F2A"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Внесение изменений в локальные акты ОО: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Нормативная база ОО соответствует региональным требованиям.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Приведение  в соответствие  с новой Концепцией преподавания учебных предметов   образовательной программы школы.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Сентябрь</w:t>
            </w:r>
          </w:p>
        </w:tc>
        <w:tc>
          <w:tcPr>
            <w:tcW w:w="2551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Обновление учебных и методических материалов с учетом переориентации системы образования на новые результаты, связанные с «навыками 21 века», – функциональной грамотностью учащихся и развитием позитивных установок, мотивации обучения и стратегий поведения учащихся в различных ситуациях, готовности жить в эпоху перемен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Обсуждены обновленные ФГОС (начальное общее, основное общее образование)  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5" w:type="dxa"/>
          </w:tcPr>
          <w:p w:rsidR="00D90F2A" w:rsidRPr="002977C1" w:rsidRDefault="001629D2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2021 </w:t>
            </w:r>
            <w:r w:rsidR="00D90F2A" w:rsidRPr="002977C1">
              <w:rPr>
                <w:rFonts w:ascii="Times New Roman" w:hAnsi="Times New Roman" w:cs="Times New Roman"/>
                <w:sz w:val="32"/>
                <w:szCs w:val="32"/>
              </w:rPr>
              <w:t>г.</w:t>
            </w:r>
          </w:p>
        </w:tc>
        <w:tc>
          <w:tcPr>
            <w:tcW w:w="2551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5103" w:type="dxa"/>
          </w:tcPr>
          <w:p w:rsidR="00D90F2A" w:rsidRPr="002977C1" w:rsidRDefault="00D90F2A" w:rsidP="001629D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Разработка программы муниципального педагогического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совещания с включением вопроса   формирования и оценки функциональной грамотности обучающихся.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Вопрос </w:t>
            </w:r>
            <w:proofErr w:type="gramStart"/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формирования  и</w:t>
            </w:r>
            <w:proofErr w:type="gramEnd"/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оценки функциональной грамотности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обучающихся</w:t>
            </w:r>
            <w:r w:rsidR="001629D2">
              <w:rPr>
                <w:rFonts w:ascii="Times New Roman" w:hAnsi="Times New Roman" w:cs="Times New Roman"/>
                <w:sz w:val="32"/>
                <w:szCs w:val="32"/>
              </w:rPr>
              <w:t>. О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бсужд</w:t>
            </w:r>
            <w:r w:rsidR="001629D2">
              <w:rPr>
                <w:rFonts w:ascii="Times New Roman" w:hAnsi="Times New Roman" w:cs="Times New Roman"/>
                <w:sz w:val="32"/>
                <w:szCs w:val="32"/>
              </w:rPr>
              <w:t>ение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 на педагогическом совете.</w:t>
            </w:r>
          </w:p>
          <w:p w:rsidR="00D90F2A" w:rsidRPr="002977C1" w:rsidRDefault="00D90F2A" w:rsidP="001629D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Август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1629D2" w:rsidRPr="002977C1" w:rsidRDefault="001629D2" w:rsidP="001629D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5.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eastAsia="+mj-ea" w:hAnsi="Times New Roman" w:cs="Times New Roman"/>
                <w:b/>
                <w:bCs/>
                <w:caps/>
                <w:color w:val="E95E3F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Заседания</w:t>
            </w:r>
            <w:r w:rsidR="001629D2">
              <w:rPr>
                <w:rFonts w:ascii="Times New Roman" w:hAnsi="Times New Roman" w:cs="Times New Roman"/>
                <w:sz w:val="32"/>
                <w:szCs w:val="32"/>
              </w:rPr>
              <w:t xml:space="preserve"> ГМО</w:t>
            </w:r>
            <w:r w:rsidRPr="002977C1">
              <w:rPr>
                <w:rFonts w:ascii="Times New Roman" w:eastAsia="+mj-ea" w:hAnsi="Times New Roman" w:cs="Times New Roman"/>
                <w:b/>
                <w:bCs/>
                <w:caps/>
                <w:color w:val="E95E3F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 участием директоров и заместителей директоров:  </w:t>
            </w:r>
          </w:p>
          <w:p w:rsidR="00D90F2A" w:rsidRPr="008C413C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- «Что такое функциональная грамотность </w:t>
            </w: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br/>
              <w:t xml:space="preserve">и как с  ней работать в школе.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Изменение целевых установок: от контроля и оценки качества образования к </w:t>
            </w:r>
            <w:r w:rsidRPr="002977C1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управлению и обеспечению качества образования»</w:t>
            </w:r>
          </w:p>
          <w:p w:rsidR="00D90F2A" w:rsidRPr="002977C1" w:rsidRDefault="00D90F2A" w:rsidP="00562110">
            <w:pPr>
              <w:ind w:left="42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- «Модель оценки функциональной грамотности: </w:t>
            </w:r>
            <w:r w:rsidRPr="002977C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PISA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-20».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Педагоги получили необходимую первичную информацию.</w:t>
            </w:r>
          </w:p>
          <w:p w:rsidR="00D90F2A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Педагоги познакомлены с международной  программой  по оценке образовательных достижений учащихся PISA. </w:t>
            </w:r>
          </w:p>
          <w:p w:rsidR="00D90F2A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1A1713" w:rsidP="001629D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ОО направлены презентации</w:t>
            </w:r>
            <w:r w:rsidR="00D90F2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985" w:type="dxa"/>
          </w:tcPr>
          <w:p w:rsidR="00D90F2A" w:rsidRPr="002977C1" w:rsidRDefault="001A1713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июль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1A1713" w:rsidRPr="002977C1" w:rsidRDefault="001A1713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6.</w:t>
            </w:r>
          </w:p>
        </w:tc>
        <w:tc>
          <w:tcPr>
            <w:tcW w:w="5103" w:type="dxa"/>
          </w:tcPr>
          <w:p w:rsidR="00D90F2A" w:rsidRPr="002977C1" w:rsidRDefault="00D90F2A" w:rsidP="001A1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Семинары-практикумы  для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ШМО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Педагоги получили необходимую первичную информацию.</w:t>
            </w:r>
          </w:p>
          <w:p w:rsidR="00D90F2A" w:rsidRDefault="00D90F2A" w:rsidP="00562110">
            <w:pPr>
              <w:ind w:left="34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Педагоги познакомлены с международной  программой  по оценке образовательных достижений учащихся PISA.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D90F2A" w:rsidRPr="002977C1" w:rsidRDefault="00D90F2A" w:rsidP="00562110">
            <w:pPr>
              <w:ind w:left="34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Ноябрь-декабрь</w:t>
            </w:r>
          </w:p>
        </w:tc>
        <w:tc>
          <w:tcPr>
            <w:tcW w:w="2551" w:type="dxa"/>
          </w:tcPr>
          <w:p w:rsidR="001A1713" w:rsidRPr="002977C1" w:rsidRDefault="001A1713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5103" w:type="dxa"/>
          </w:tcPr>
          <w:p w:rsidR="00D90F2A" w:rsidRPr="002977C1" w:rsidRDefault="00D90F2A" w:rsidP="001A1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Дистанционные семинары для </w:t>
            </w:r>
            <w:r w:rsidR="001A1713">
              <w:rPr>
                <w:rFonts w:ascii="Times New Roman" w:hAnsi="Times New Roman" w:cs="Times New Roman"/>
                <w:sz w:val="32"/>
                <w:szCs w:val="32"/>
              </w:rPr>
              <w:t>поселковых школ, не принимающих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участие в муниципальном педагогическом совете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Педагоги получили необходимую первичную информацию.</w:t>
            </w:r>
          </w:p>
          <w:p w:rsidR="00D90F2A" w:rsidRPr="002977C1" w:rsidRDefault="00D90F2A" w:rsidP="001A1713">
            <w:pPr>
              <w:ind w:left="34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В ОО </w:t>
            </w:r>
            <w:r w:rsidR="001A1713">
              <w:rPr>
                <w:rFonts w:ascii="Times New Roman" w:hAnsi="Times New Roman" w:cs="Times New Roman"/>
                <w:sz w:val="32"/>
                <w:szCs w:val="32"/>
              </w:rPr>
              <w:t>направлены презентации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985" w:type="dxa"/>
          </w:tcPr>
          <w:p w:rsidR="00D90F2A" w:rsidRPr="002977C1" w:rsidRDefault="001A1713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июль</w:t>
            </w:r>
          </w:p>
        </w:tc>
        <w:tc>
          <w:tcPr>
            <w:tcW w:w="2551" w:type="dxa"/>
          </w:tcPr>
          <w:p w:rsidR="001A1713" w:rsidRPr="002977C1" w:rsidRDefault="001A1713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103" w:type="dxa"/>
          </w:tcPr>
          <w:p w:rsidR="00D90F2A" w:rsidRPr="002977C1" w:rsidRDefault="00D90F2A" w:rsidP="001A1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Комплектование пакета методических материалов</w:t>
            </w:r>
            <w:r w:rsidR="001A1713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ind w:left="34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Материалы направлены  в ОО.</w:t>
            </w:r>
          </w:p>
          <w:p w:rsidR="00D90F2A" w:rsidRPr="002977C1" w:rsidRDefault="00D90F2A" w:rsidP="00562110">
            <w:pPr>
              <w:ind w:left="34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Консультации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Постоянно. 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По мере необходимости.</w:t>
            </w:r>
          </w:p>
        </w:tc>
        <w:tc>
          <w:tcPr>
            <w:tcW w:w="2551" w:type="dxa"/>
          </w:tcPr>
          <w:p w:rsidR="001A1713" w:rsidRPr="002977C1" w:rsidRDefault="001A1713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0F2A" w:rsidRPr="002977C1" w:rsidTr="00562110">
        <w:trPr>
          <w:trHeight w:val="1520"/>
        </w:trPr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Создание групп учителей по разработке заданий, формирующих грамотности, для дальнейшего использования в образовательном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процессе.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lastRenderedPageBreak/>
              <w:t>Педагоги ознакомлены с требованиями к заданиям для оценки функциональной грамотности.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Создание базы тестовых заданий, ориентированных на выявление уровня компетенций обучающихся.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июнь 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2551" w:type="dxa"/>
          </w:tcPr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Руководители ШМО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0F2A" w:rsidRPr="002977C1" w:rsidTr="00562110">
        <w:trPr>
          <w:trHeight w:val="418"/>
        </w:trPr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Изучение образовательных потребностей педагогических и руководящих работников. 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t>Определение профессиональных дефицитов.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Целенаправленное повышение квалификации учителей через систему подготовки, переподготовки и повышения квалификации учителей, направленное на повышение качества и эффективности работы учителей,  обновление содержания и методов обучения.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К 2023 году обуч</w:t>
            </w:r>
            <w:r w:rsidR="001A1713">
              <w:rPr>
                <w:rFonts w:ascii="Times New Roman" w:hAnsi="Times New Roman" w:cs="Times New Roman"/>
                <w:sz w:val="32"/>
                <w:szCs w:val="32"/>
              </w:rPr>
              <w:t>ить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1A1713">
              <w:rPr>
                <w:rFonts w:ascii="Times New Roman" w:hAnsi="Times New Roman" w:cs="Times New Roman"/>
                <w:sz w:val="32"/>
                <w:szCs w:val="32"/>
              </w:rPr>
              <w:t xml:space="preserve">педагогов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на курсах ПК по вопросам формирования и оценки функциональной грамотности</w:t>
            </w: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(каждый педагог самостоятельно – дистанционно либо 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на  бюджетных и внебюджетных курсах)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5" w:type="dxa"/>
          </w:tcPr>
          <w:p w:rsidR="00D90F2A" w:rsidRPr="002977C1" w:rsidRDefault="00D90F2A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  <w:r w:rsidR="001A1713">
              <w:rPr>
                <w:rFonts w:ascii="Times New Roman" w:hAnsi="Times New Roman" w:cs="Times New Roman"/>
                <w:sz w:val="32"/>
                <w:szCs w:val="32"/>
              </w:rPr>
              <w:t>21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-202</w:t>
            </w:r>
            <w:r w:rsidR="001A1713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г.г.</w:t>
            </w:r>
          </w:p>
        </w:tc>
        <w:tc>
          <w:tcPr>
            <w:tcW w:w="2551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ind w:left="42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Проведение семинаров по вопросам формирования функциональной грамотности. </w:t>
            </w:r>
          </w:p>
          <w:p w:rsidR="00D90F2A" w:rsidRPr="002977C1" w:rsidRDefault="00D90F2A" w:rsidP="00562110">
            <w:pPr>
              <w:ind w:left="42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Обеспечена поддержка и методическое сопровождение ОО   по вопросам формирования функциональной грамотности.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По запросу ОО.</w:t>
            </w: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По мере </w:t>
            </w:r>
            <w:proofErr w:type="spellStart"/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необходи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-</w:t>
            </w: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м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ости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1A1713" w:rsidRPr="002977C1" w:rsidRDefault="001A1713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103" w:type="dxa"/>
          </w:tcPr>
          <w:p w:rsidR="00D90F2A" w:rsidRPr="002977C1" w:rsidRDefault="00D90F2A" w:rsidP="001A1713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Организация участия </w:t>
            </w: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педагогических и руководящих работников в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вебинарах</w:t>
            </w:r>
            <w:proofErr w:type="spellEnd"/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, проводимых</w:t>
            </w:r>
            <w:r w:rsidR="001A1713">
              <w:rPr>
                <w:rFonts w:ascii="Times New Roman" w:hAnsi="Times New Roman" w:cs="Times New Roman"/>
                <w:sz w:val="32"/>
                <w:szCs w:val="32"/>
              </w:rPr>
              <w:t xml:space="preserve"> ИРО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Педагоги получили необходимую информацию.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Согласно графика.</w:t>
            </w:r>
          </w:p>
        </w:tc>
        <w:tc>
          <w:tcPr>
            <w:tcW w:w="2551" w:type="dxa"/>
          </w:tcPr>
          <w:p w:rsidR="001A1713" w:rsidRDefault="001A1713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1A1713" w:rsidRPr="002977C1" w:rsidRDefault="001A1713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  <w:p w:rsidR="00D90F2A" w:rsidRPr="002977C1" w:rsidRDefault="00D90F2A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0F2A" w:rsidRPr="002977C1" w:rsidTr="00562110">
        <w:trPr>
          <w:trHeight w:val="906"/>
        </w:trPr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ind w:left="42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Привлечение школ  к участию в конкурсах на предоставление грантов.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Пробы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1A1713" w:rsidRDefault="001A1713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</w:tc>
      </w:tr>
      <w:tr w:rsidR="00D90F2A" w:rsidRPr="002977C1" w:rsidTr="00562110">
        <w:trPr>
          <w:trHeight w:val="2544"/>
        </w:trPr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ind w:left="43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Введение комплексного мониторинга образовательных достижений учащихся и качества образования с использованием современных измерителей для комплексной оценки предметных, </w:t>
            </w:r>
            <w:proofErr w:type="spellStart"/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метапредметных</w:t>
            </w:r>
            <w:proofErr w:type="spellEnd"/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и личностных результатов.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Участие школ (выборочно) в апробации (мягкий мониторинг).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Проведение первичных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диагностических срезов на предмет выявления уровня сформированности функциональной грамотности обучающихся.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t>Мониторинг в штатном режиме.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lastRenderedPageBreak/>
              <w:t>Педагоги ознакомлены с  измерительными материалами мониторинга формирования функциональной грамотности, общими подходами  к оценке функциональной грамотности учащихся основной школы.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Получена и проанализирована информация о степени успешности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начала </w:t>
            </w:r>
            <w:proofErr w:type="gramStart"/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деятельности  по</w:t>
            </w:r>
            <w:proofErr w:type="gramEnd"/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формированию и оценке функциональной грамотности обучающихся. Выявлены  проблемы.  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Оценка уровня владения педагогами технологией формирования ФГ учащихся.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202</w:t>
            </w:r>
            <w:r w:rsidR="001A1713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г.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202</w:t>
            </w:r>
            <w:r w:rsidR="00AD3373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-202</w:t>
            </w:r>
            <w:r w:rsidR="00AD3373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г.г.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2021-2023 г.г.</w:t>
            </w:r>
          </w:p>
        </w:tc>
        <w:tc>
          <w:tcPr>
            <w:tcW w:w="2551" w:type="dxa"/>
          </w:tcPr>
          <w:p w:rsidR="001A1713" w:rsidRDefault="001A1713" w:rsidP="001A17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="00AD3373">
              <w:rPr>
                <w:rFonts w:ascii="Times New Roman" w:hAnsi="Times New Roman" w:cs="Times New Roman"/>
                <w:sz w:val="32"/>
                <w:szCs w:val="32"/>
              </w:rPr>
              <w:t>ИРО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br/>
            </w:r>
          </w:p>
          <w:p w:rsidR="00D90F2A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AD33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br/>
            </w: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15.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ind w:left="43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Использование современных технологий и методов обучения, направленных на формирование системы ключевых компетенций, логического, критического и конструктивного мышления, применение полученных знаний в учебной и практической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деятельности</w:t>
            </w:r>
          </w:p>
        </w:tc>
        <w:tc>
          <w:tcPr>
            <w:tcW w:w="5103" w:type="dxa"/>
          </w:tcPr>
          <w:p w:rsidR="00D90F2A" w:rsidRPr="002977C1" w:rsidRDefault="00D90F2A" w:rsidP="00AD3373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lastRenderedPageBreak/>
              <w:t>Демонстрация практик</w:t>
            </w:r>
          </w:p>
        </w:tc>
        <w:tc>
          <w:tcPr>
            <w:tcW w:w="1985" w:type="dxa"/>
          </w:tcPr>
          <w:p w:rsidR="00D90F2A" w:rsidRPr="002977C1" w:rsidRDefault="00D90F2A" w:rsidP="00AD33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Ежегодно</w:t>
            </w:r>
          </w:p>
        </w:tc>
        <w:tc>
          <w:tcPr>
            <w:tcW w:w="2551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16. 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ind w:left="42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Развитие взаимодействия учебных дисциплин на основе </w:t>
            </w:r>
            <w:proofErr w:type="spellStart"/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межпредметных</w:t>
            </w:r>
            <w:proofErr w:type="spellEnd"/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связей и интеграции учебных предметов.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Обновляются  формы и методы, направленные  на установление партнёрских отношений. 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Постоянно.</w:t>
            </w:r>
          </w:p>
        </w:tc>
        <w:tc>
          <w:tcPr>
            <w:tcW w:w="2551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17.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ind w:left="43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Использование возможностей  интеграции школы  и учреждений дополнительного образования в вопросах формирования функциональной грамотности обучающихся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Сформированы  планы совместной деятельности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Постоянно.</w:t>
            </w:r>
          </w:p>
        </w:tc>
        <w:tc>
          <w:tcPr>
            <w:tcW w:w="2551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18.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ind w:left="43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Изучение методик и опыта международных исследований </w:t>
            </w:r>
            <w:r w:rsidRPr="002977C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PISA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2977C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NIMSS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2977C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PIRLS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, методик оценки ключевых компетенций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t>Вопросы включены в программу профессионального развития педагогов школы.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Постоянно.</w:t>
            </w:r>
          </w:p>
        </w:tc>
        <w:tc>
          <w:tcPr>
            <w:tcW w:w="2551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ШМО</w:t>
            </w: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19. 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ind w:left="42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Проведение инструктивных совещаний по вопросам формирования функциональной грамотности обучающихся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 оперативно ознакомлены с очередными задачами по формированию и оценке функциональной грамотности обучающихся.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По мере необходимости</w:t>
            </w:r>
          </w:p>
        </w:tc>
        <w:tc>
          <w:tcPr>
            <w:tcW w:w="2551" w:type="dxa"/>
          </w:tcPr>
          <w:p w:rsidR="00AD3373" w:rsidRDefault="00AD3373" w:rsidP="00AD33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20.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  <w:highlight w:val="yellow"/>
              </w:rPr>
            </w:pP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Инвентаризация имеющейся </w:t>
            </w:r>
            <w:r w:rsidRPr="002977C1">
              <w:rPr>
                <w:rFonts w:ascii="Times New Roman" w:hAnsi="Times New Roman" w:cs="Times New Roman"/>
                <w:bCs/>
                <w:sz w:val="32"/>
                <w:szCs w:val="32"/>
              </w:rPr>
              <w:lastRenderedPageBreak/>
              <w:t>ресурсной базы   общеобразовательных организаций муниципалитета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Проведён анализ  ресурсной базы 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ОО.</w:t>
            </w: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Обновлена  МТБ школ.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Сентябрь-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декабрь.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2020-2024 г.г.</w:t>
            </w:r>
          </w:p>
        </w:tc>
        <w:tc>
          <w:tcPr>
            <w:tcW w:w="2551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ОО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D3373" w:rsidRDefault="00AD3373" w:rsidP="00AD33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</w:tc>
      </w:tr>
      <w:tr w:rsidR="00D90F2A" w:rsidRPr="002977C1" w:rsidTr="00562110">
        <w:tc>
          <w:tcPr>
            <w:tcW w:w="709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21.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Информация от школ о ходе процесса </w:t>
            </w:r>
            <w:r w:rsidRPr="002977C1"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формирования   функциональной грамотности обучающихся</w:t>
            </w:r>
          </w:p>
        </w:tc>
        <w:tc>
          <w:tcPr>
            <w:tcW w:w="5103" w:type="dxa"/>
          </w:tcPr>
          <w:p w:rsidR="00D90F2A" w:rsidRPr="002977C1" w:rsidRDefault="00D90F2A" w:rsidP="0056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 xml:space="preserve">Корректировка плана мероприятий (дорожной карты)  </w:t>
            </w:r>
          </w:p>
        </w:tc>
        <w:tc>
          <w:tcPr>
            <w:tcW w:w="1985" w:type="dxa"/>
          </w:tcPr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202</w:t>
            </w:r>
            <w:r w:rsidR="00AD3373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-2024 г.г.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май-июнь</w:t>
            </w:r>
          </w:p>
        </w:tc>
        <w:tc>
          <w:tcPr>
            <w:tcW w:w="2551" w:type="dxa"/>
          </w:tcPr>
          <w:p w:rsidR="00AD3373" w:rsidRDefault="00AD3373" w:rsidP="00AD33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</w:t>
            </w: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УО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КГО»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77C1">
              <w:rPr>
                <w:rFonts w:ascii="Times New Roman" w:hAnsi="Times New Roman" w:cs="Times New Roman"/>
                <w:sz w:val="32"/>
                <w:szCs w:val="32"/>
              </w:rPr>
              <w:t>ОО</w:t>
            </w:r>
          </w:p>
          <w:p w:rsidR="00D90F2A" w:rsidRPr="002977C1" w:rsidRDefault="00D90F2A" w:rsidP="005621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90F2A" w:rsidRDefault="00D90F2A" w:rsidP="00D90F2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977C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A18E4" w:rsidRDefault="00CA18E4"/>
    <w:sectPr w:rsidR="00CA18E4" w:rsidSect="001F0A5C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06F2"/>
    <w:rsid w:val="001629D2"/>
    <w:rsid w:val="001A1713"/>
    <w:rsid w:val="0064235C"/>
    <w:rsid w:val="00AC65AE"/>
    <w:rsid w:val="00AD3373"/>
    <w:rsid w:val="00C34B74"/>
    <w:rsid w:val="00CA18E4"/>
    <w:rsid w:val="00D90F2A"/>
    <w:rsid w:val="00E0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9C2A7"/>
  <w15:docId w15:val="{2DE9B45B-32AE-46A6-BC12-481D828A3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F2A"/>
    <w:pPr>
      <w:spacing w:after="200" w:line="276" w:lineRule="auto"/>
      <w:ind w:left="0" w:righ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0F2A"/>
    <w:pPr>
      <w:ind w:left="0" w:righ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90F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4</cp:revision>
  <dcterms:created xsi:type="dcterms:W3CDTF">2021-07-14T11:07:00Z</dcterms:created>
  <dcterms:modified xsi:type="dcterms:W3CDTF">2022-05-11T03:38:00Z</dcterms:modified>
</cp:coreProperties>
</file>