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7" w:rsidRPr="003225A6" w:rsidRDefault="00D05517" w:rsidP="00D05517">
      <w:pPr>
        <w:ind w:left="6372"/>
      </w:pPr>
      <w:r>
        <w:t xml:space="preserve">                                                                                      </w:t>
      </w:r>
      <w:r w:rsidRPr="003225A6">
        <w:t>Приложение  2</w:t>
      </w:r>
    </w:p>
    <w:p w:rsidR="00D05517" w:rsidRPr="003225A6" w:rsidRDefault="00D05517" w:rsidP="00D05517">
      <w:pPr>
        <w:ind w:left="6372"/>
      </w:pPr>
      <w:r w:rsidRPr="003225A6">
        <w:t>Утверждено постановлением</w:t>
      </w:r>
    </w:p>
    <w:p w:rsidR="00D05517" w:rsidRPr="003225A6" w:rsidRDefault="00D05517" w:rsidP="00D05517">
      <w:pPr>
        <w:ind w:left="6372"/>
      </w:pPr>
      <w:r w:rsidRPr="003225A6">
        <w:t>администрации Кировградского</w:t>
      </w:r>
    </w:p>
    <w:p w:rsidR="00D05517" w:rsidRPr="003225A6" w:rsidRDefault="00D05517" w:rsidP="00D05517">
      <w:pPr>
        <w:ind w:left="6372"/>
      </w:pPr>
      <w:r w:rsidRPr="003225A6">
        <w:t>городского округа</w:t>
      </w:r>
    </w:p>
    <w:p w:rsidR="00D05517" w:rsidRPr="003225A6" w:rsidRDefault="00D05517" w:rsidP="00D05517">
      <w:pPr>
        <w:ind w:left="6372"/>
      </w:pPr>
      <w:r>
        <w:t xml:space="preserve">от              </w:t>
      </w:r>
      <w:r w:rsidRPr="003225A6">
        <w:t xml:space="preserve">   №</w:t>
      </w:r>
    </w:p>
    <w:p w:rsidR="00D05517" w:rsidRDefault="00D05517" w:rsidP="00D05517"/>
    <w:p w:rsidR="00D05517" w:rsidRDefault="00D05517" w:rsidP="00D05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муниципального этапа </w:t>
      </w:r>
    </w:p>
    <w:p w:rsidR="00D05517" w:rsidRDefault="00D05517" w:rsidP="00D05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социально-педагогического проекта «Будь здоров!»</w:t>
      </w:r>
    </w:p>
    <w:p w:rsidR="00D05517" w:rsidRDefault="00D05517" w:rsidP="00D05517">
      <w:pPr>
        <w:jc w:val="both"/>
        <w:rPr>
          <w:b/>
          <w:sz w:val="28"/>
          <w:szCs w:val="28"/>
        </w:rPr>
      </w:pPr>
    </w:p>
    <w:p w:rsidR="00D05517" w:rsidRDefault="00D05517" w:rsidP="00D05517">
      <w:pPr>
        <w:pStyle w:val="a3"/>
        <w:spacing w:after="0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5658F">
        <w:rPr>
          <w:color w:val="000000"/>
          <w:sz w:val="28"/>
          <w:szCs w:val="28"/>
        </w:rPr>
        <w:t xml:space="preserve">Организаторами </w:t>
      </w:r>
      <w:r w:rsidRPr="0045658F">
        <w:rPr>
          <w:sz w:val="28"/>
          <w:szCs w:val="28"/>
        </w:rPr>
        <w:t>муниципального этапа социально-педагогического проекта «Будь здоров!» являются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755E4">
        <w:rPr>
          <w:color w:val="000000"/>
          <w:sz w:val="28"/>
          <w:szCs w:val="28"/>
        </w:rPr>
        <w:t>дминистрация Кировградского городского округа</w:t>
      </w:r>
      <w:r>
        <w:rPr>
          <w:color w:val="000000"/>
          <w:sz w:val="28"/>
          <w:szCs w:val="28"/>
        </w:rPr>
        <w:t xml:space="preserve">, </w:t>
      </w:r>
      <w:r w:rsidRPr="00A755E4">
        <w:rPr>
          <w:sz w:val="28"/>
          <w:szCs w:val="28"/>
        </w:rPr>
        <w:t>Муниципально</w:t>
      </w:r>
      <w:r w:rsidR="00EA68D3">
        <w:rPr>
          <w:sz w:val="28"/>
          <w:szCs w:val="28"/>
        </w:rPr>
        <w:t>е казенное учреждение «Управлене</w:t>
      </w:r>
      <w:r w:rsidRPr="00A755E4">
        <w:rPr>
          <w:sz w:val="28"/>
          <w:szCs w:val="28"/>
        </w:rPr>
        <w:t xml:space="preserve"> образования Кировградского городского округа»</w:t>
      </w:r>
      <w:r>
        <w:rPr>
          <w:sz w:val="28"/>
          <w:szCs w:val="28"/>
        </w:rPr>
        <w:t xml:space="preserve">, </w:t>
      </w:r>
      <w:r w:rsidRPr="00A755E4">
        <w:rPr>
          <w:color w:val="000000"/>
          <w:sz w:val="28"/>
          <w:szCs w:val="28"/>
        </w:rPr>
        <w:t>Православная некоммерческая организация «Чистый родник».</w:t>
      </w:r>
    </w:p>
    <w:p w:rsidR="00D05517" w:rsidRPr="008A3658" w:rsidRDefault="00D05517" w:rsidP="00D05517">
      <w:pPr>
        <w:pStyle w:val="a3"/>
        <w:spacing w:after="0"/>
        <w:ind w:left="142"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263FE8">
        <w:rPr>
          <w:sz w:val="28"/>
          <w:szCs w:val="28"/>
        </w:rPr>
        <w:t>. Название проекта:</w:t>
      </w:r>
      <w:r>
        <w:rPr>
          <w:sz w:val="28"/>
          <w:szCs w:val="28"/>
        </w:rPr>
        <w:t xml:space="preserve"> Социально-педагогический проект «Будь здоров!» (далее – Проект).</w:t>
      </w:r>
    </w:p>
    <w:p w:rsidR="00D05517" w:rsidRDefault="00D05517" w:rsidP="00D05517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263FE8">
        <w:rPr>
          <w:sz w:val="28"/>
          <w:szCs w:val="28"/>
        </w:rPr>
        <w:t>.  Девиз  проекта:</w:t>
      </w:r>
      <w:r>
        <w:rPr>
          <w:sz w:val="28"/>
          <w:szCs w:val="28"/>
        </w:rPr>
        <w:t xml:space="preserve"> «Здорово быть здоровым!»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Цель Проекта</w:t>
      </w:r>
      <w:r w:rsidRPr="00263FE8">
        <w:rPr>
          <w:sz w:val="28"/>
          <w:szCs w:val="28"/>
        </w:rPr>
        <w:t>:</w:t>
      </w:r>
      <w:r>
        <w:rPr>
          <w:sz w:val="28"/>
          <w:szCs w:val="28"/>
        </w:rPr>
        <w:t xml:space="preserve"> формирование здорового образа жизни (</w:t>
      </w:r>
      <w:proofErr w:type="spellStart"/>
      <w:r>
        <w:rPr>
          <w:sz w:val="28"/>
          <w:szCs w:val="28"/>
        </w:rPr>
        <w:t>Далее-ЗОЖ</w:t>
      </w:r>
      <w:proofErr w:type="spellEnd"/>
      <w:r>
        <w:rPr>
          <w:sz w:val="28"/>
          <w:szCs w:val="28"/>
        </w:rPr>
        <w:t>) подрастающего поколения на основе традиционных для России духовно-нравственных ценностей.</w:t>
      </w:r>
    </w:p>
    <w:p w:rsidR="00D05517" w:rsidRDefault="00D05517" w:rsidP="00D0551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5. Задачи Проекта:</w:t>
      </w:r>
    </w:p>
    <w:p w:rsidR="00D05517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субъектов органов местного самоуправления в процессе утверждения трезвости как нормы жизни;</w:t>
      </w:r>
    </w:p>
    <w:p w:rsidR="00D05517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муниципальных общеобразовательных учреждений Кировградского городского округа как площадки объединения усилий педагогов, родителей и  общественности по формированию ЗОЖ, трезвенных убеждений и  активной гражданской позиции;</w:t>
      </w:r>
    </w:p>
    <w:p w:rsidR="00D05517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социального партнерства родителей, педагогов и обучающихся в процессе формирования среды свободной от негативных зависимостей;</w:t>
      </w:r>
    </w:p>
    <w:p w:rsidR="00D05517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добровольцев для деятельности в системе трезвенного просвещения;</w:t>
      </w:r>
    </w:p>
    <w:p w:rsidR="00D05517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0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подростков отношения к здоровью как ценности жизни;</w:t>
      </w:r>
    </w:p>
    <w:p w:rsidR="00D05517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0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творческого и физического развития личности подростка;</w:t>
      </w:r>
    </w:p>
    <w:p w:rsidR="00D05517" w:rsidRPr="00E72B4B" w:rsidRDefault="00D05517" w:rsidP="00D05517">
      <w:pPr>
        <w:widowControl w:val="0"/>
        <w:numPr>
          <w:ilvl w:val="0"/>
          <w:numId w:val="1"/>
        </w:numPr>
        <w:tabs>
          <w:tab w:val="left" w:pos="284"/>
        </w:tabs>
        <w:autoSpaceDE w:val="0"/>
        <w:spacing w:line="300" w:lineRule="exact"/>
        <w:ind w:left="0" w:firstLine="0"/>
        <w:jc w:val="both"/>
        <w:rPr>
          <w:sz w:val="28"/>
          <w:szCs w:val="28"/>
        </w:rPr>
      </w:pPr>
      <w:r w:rsidRPr="00E72B4B">
        <w:rPr>
          <w:sz w:val="28"/>
          <w:szCs w:val="28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D05517" w:rsidRPr="00741496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1496">
        <w:rPr>
          <w:sz w:val="28"/>
          <w:szCs w:val="28"/>
        </w:rPr>
        <w:t>Постановлением администрации Кировградского городского округа утверждается состав организационного комитета по проведению муниципального этапа социально-педагогического проекта «Будь здоров!»</w:t>
      </w:r>
      <w:r>
        <w:rPr>
          <w:sz w:val="28"/>
          <w:szCs w:val="28"/>
        </w:rPr>
        <w:t xml:space="preserve"> (Далее - Оргкомитет).</w:t>
      </w:r>
    </w:p>
    <w:p w:rsidR="00D05517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Оргкомитет реализует Проект на муниципальном уровне в соответствии с методическими рекомендациями;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план мероприятий Проекта;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участников Проекта пакетом документов;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победителей в конкурсных мероприятиях Проекта;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победителей среди муниципальных общеобразовательных учреждений  Кировградского городского округа;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 на  сайте  областного  Проекта  размещает  отчеты о  реализации Проекта муниципального уровня.</w:t>
      </w:r>
    </w:p>
    <w:p w:rsidR="00D05517" w:rsidRPr="006849A9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849A9">
        <w:rPr>
          <w:sz w:val="28"/>
          <w:szCs w:val="28"/>
        </w:rPr>
        <w:t>. Участники Проекта</w:t>
      </w:r>
      <w:r>
        <w:rPr>
          <w:sz w:val="28"/>
          <w:szCs w:val="28"/>
        </w:rPr>
        <w:t>:</w:t>
      </w:r>
      <w:r w:rsidRPr="006849A9">
        <w:rPr>
          <w:sz w:val="28"/>
          <w:szCs w:val="28"/>
        </w:rPr>
        <w:t xml:space="preserve"> обучающиеся 7, 8 и 9-х классов муниципальных автономных общеобразовательных учреждений, кураторы, родители.</w:t>
      </w:r>
    </w:p>
    <w:p w:rsidR="00D05517" w:rsidRPr="006849A9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849A9">
        <w:rPr>
          <w:sz w:val="28"/>
          <w:szCs w:val="28"/>
        </w:rPr>
        <w:t>. Обязательные условия для участия в Проекте</w:t>
      </w:r>
      <w:r>
        <w:rPr>
          <w:sz w:val="28"/>
          <w:szCs w:val="28"/>
        </w:rPr>
        <w:t>: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принимает коллективное решение об участии в Проекте и берет обязательство быть не курящим классом;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координатором Проекта в классе является классный руководитель. 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продолжает участие в Проекте, если 90% и более учащихся выполняет взятое обязательство;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победителем Проекта может стать класс, где 100% учащихся не курят, не употребляют спиртные напитки и другие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(по результатам тестирования).</w:t>
      </w:r>
    </w:p>
    <w:p w:rsidR="00D05517" w:rsidRPr="006849A9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49A9">
        <w:rPr>
          <w:sz w:val="28"/>
          <w:szCs w:val="28"/>
        </w:rPr>
        <w:t>. Порядок реализации Проекта</w:t>
      </w:r>
      <w:r>
        <w:rPr>
          <w:sz w:val="28"/>
          <w:szCs w:val="28"/>
        </w:rPr>
        <w:t>: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состоит из комплекса мероприятий;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проводится в соответствии с его планом-графиком;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оргкомитет КГО информирует образовательные учреждения  о Проекте;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принимает решение об участии в Проекте, оформляет заявку на участие;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принимает на себя коллективное обязательство вести здоровый образ жизни, заполняет бланк, который также подписывают родители;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направляет заполненные бланки в оргкомитет муниципалитета;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учащийся берет на себя персональное обязательство по участию в Проекте, родители школьников также подписывают обязательства, взятые их детьми;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учащийся заполняет анкету с фотографией;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класс-участник оформляет заявку в оргкомитет муниципалитета на участие в каждом конкурсном мероприятии Проекта;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и победу в конкурсных мероприятиях проекта классу начисляются баллы;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месяц с 25 по 30 число, классы подтверждают свое дальнейшее участие в Проекте, а также сдают отчеты по самостоятельно проведенным мероприятиям;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оргкомитет муниципалитета подводит промежуточные итоги Проекта и информирует классы-участники о текущих итогах в ежемесячном бюллетене </w:t>
      </w:r>
      <w:r>
        <w:rPr>
          <w:sz w:val="28"/>
          <w:szCs w:val="28"/>
        </w:rPr>
        <w:lastRenderedPageBreak/>
        <w:t>на официальном сайте Проекта до 10 числа следующего месяца и отчеты по конкурсным мероприятиям;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конце учебного года подводятся итоги и определяются классы призеры, занявшие 1,2,3 места;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класс, занявший первое место в муниципалитете, выходит в полуфинал областного этапа Проекта;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и условия проведения финала будут объявлены дополнительно;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победителем Проекта становится класс, набравший в финале наибольшее количество баллов, при условии, что 100% учащихся не курят, не употребляют спиртные напитки и другие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(по результатам тестирования).</w:t>
      </w:r>
    </w:p>
    <w:p w:rsidR="00D05517" w:rsidRPr="006849A9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849A9">
        <w:rPr>
          <w:sz w:val="28"/>
          <w:szCs w:val="28"/>
        </w:rPr>
        <w:t>. Этапы проведения</w:t>
      </w:r>
      <w:r>
        <w:rPr>
          <w:sz w:val="28"/>
          <w:szCs w:val="28"/>
        </w:rPr>
        <w:t xml:space="preserve"> Проекта:</w:t>
      </w:r>
    </w:p>
    <w:p w:rsidR="00D05517" w:rsidRDefault="00D05517" w:rsidP="00D05517">
      <w:pPr>
        <w:jc w:val="both"/>
        <w:rPr>
          <w:sz w:val="28"/>
          <w:szCs w:val="28"/>
        </w:rPr>
      </w:pPr>
      <w:r w:rsidRPr="00FA42BA">
        <w:rPr>
          <w:sz w:val="28"/>
          <w:szCs w:val="28"/>
        </w:rPr>
        <w:t>- 1 этап с 10.10.2018г. по 08.11.2018г.</w:t>
      </w:r>
      <w:r>
        <w:rPr>
          <w:sz w:val="28"/>
          <w:szCs w:val="28"/>
        </w:rPr>
        <w:t xml:space="preserve"> подготовительный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школ о начале конкурса, выбор классов участников, координаторов, регистрация на официальном сайте областного Проекта </w:t>
      </w:r>
      <w:r>
        <w:rPr>
          <w:sz w:val="28"/>
          <w:szCs w:val="28"/>
          <w:lang w:val="en-US"/>
        </w:rPr>
        <w:t>www</w:t>
      </w:r>
      <w:r w:rsidRPr="00A15DE8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budyzdorov.ru</w:t>
      </w:r>
      <w:proofErr w:type="spellEnd"/>
      <w:r>
        <w:rPr>
          <w:sz w:val="28"/>
          <w:szCs w:val="28"/>
        </w:rPr>
        <w:t>;</w:t>
      </w:r>
    </w:p>
    <w:p w:rsidR="00D05517" w:rsidRDefault="00D05517" w:rsidP="00D05517">
      <w:pPr>
        <w:jc w:val="both"/>
        <w:rPr>
          <w:sz w:val="28"/>
          <w:szCs w:val="28"/>
        </w:rPr>
      </w:pPr>
      <w:r w:rsidRPr="00FA42BA">
        <w:rPr>
          <w:b/>
          <w:sz w:val="28"/>
          <w:szCs w:val="28"/>
        </w:rPr>
        <w:t>-</w:t>
      </w:r>
      <w:r w:rsidRPr="00FA42BA">
        <w:rPr>
          <w:sz w:val="28"/>
          <w:szCs w:val="28"/>
        </w:rPr>
        <w:t xml:space="preserve"> 2 этап с 10.11.20</w:t>
      </w:r>
      <w:r>
        <w:rPr>
          <w:sz w:val="28"/>
          <w:szCs w:val="28"/>
        </w:rPr>
        <w:t xml:space="preserve">18г. по 29.11.2018г. основной: 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мероприятий:</w:t>
      </w:r>
      <w:r w:rsidRPr="00FA42BA">
        <w:rPr>
          <w:sz w:val="28"/>
          <w:szCs w:val="28"/>
        </w:rPr>
        <w:t xml:space="preserve">    </w:t>
      </w:r>
    </w:p>
    <w:p w:rsidR="00D05517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 w:rsidRPr="00FA42BA">
        <w:rPr>
          <w:sz w:val="28"/>
          <w:szCs w:val="28"/>
        </w:rPr>
        <w:t xml:space="preserve">- Спортивный  конкурс «Папа, мама, я – спортивная семья» </w:t>
      </w:r>
      <w:r>
        <w:rPr>
          <w:sz w:val="28"/>
          <w:szCs w:val="28"/>
        </w:rPr>
        <w:t xml:space="preserve"> – 07 ноября </w:t>
      </w:r>
      <w:r w:rsidRPr="00FA42BA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; </w:t>
      </w:r>
    </w:p>
    <w:p w:rsidR="00D05517" w:rsidRPr="00FA42BA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42BA">
        <w:rPr>
          <w:sz w:val="28"/>
          <w:szCs w:val="28"/>
        </w:rPr>
        <w:t>Литературный конкурс  - 05 декабря 2018</w:t>
      </w:r>
      <w:r>
        <w:rPr>
          <w:sz w:val="28"/>
          <w:szCs w:val="28"/>
        </w:rPr>
        <w:t xml:space="preserve"> </w:t>
      </w:r>
      <w:r w:rsidRPr="00FA42B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D05517" w:rsidRPr="00FA42BA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A42BA">
        <w:rPr>
          <w:sz w:val="28"/>
          <w:szCs w:val="28"/>
        </w:rPr>
        <w:t>Конкурс Видеофильмов (социальный ролик</w:t>
      </w:r>
      <w:r>
        <w:rPr>
          <w:sz w:val="28"/>
          <w:szCs w:val="28"/>
        </w:rPr>
        <w:t xml:space="preserve">) -01 февраля 2019 </w:t>
      </w:r>
      <w:r w:rsidRPr="00FA42B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D05517" w:rsidRPr="00FA42BA" w:rsidRDefault="00D05517" w:rsidP="00D055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42BA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 Агитбригад (тема</w:t>
      </w:r>
      <w:proofErr w:type="gramStart"/>
      <w:r>
        <w:rPr>
          <w:sz w:val="28"/>
          <w:szCs w:val="28"/>
        </w:rPr>
        <w:t>:</w:t>
      </w:r>
      <w:r w:rsidRPr="00FA42BA">
        <w:rPr>
          <w:sz w:val="28"/>
          <w:szCs w:val="28"/>
        </w:rPr>
        <w:t>«</w:t>
      </w:r>
      <w:proofErr w:type="gramEnd"/>
      <w:r w:rsidRPr="00FA42BA">
        <w:rPr>
          <w:sz w:val="28"/>
          <w:szCs w:val="28"/>
        </w:rPr>
        <w:t>Трезвость</w:t>
      </w:r>
      <w:r>
        <w:rPr>
          <w:sz w:val="28"/>
          <w:szCs w:val="28"/>
        </w:rPr>
        <w:t xml:space="preserve"> -  наша традиция») - 23 января 2019года;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42BA">
        <w:rPr>
          <w:sz w:val="28"/>
          <w:szCs w:val="28"/>
        </w:rPr>
        <w:t xml:space="preserve"> </w:t>
      </w:r>
    </w:p>
    <w:p w:rsidR="00D05517" w:rsidRPr="00FA42BA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42BA">
        <w:rPr>
          <w:sz w:val="28"/>
          <w:szCs w:val="28"/>
        </w:rPr>
        <w:t>Военно-патриотический конкурс «</w:t>
      </w:r>
      <w:r>
        <w:rPr>
          <w:sz w:val="28"/>
          <w:szCs w:val="28"/>
        </w:rPr>
        <w:t xml:space="preserve">Соколы России» - 13 февраля 2019 </w:t>
      </w:r>
      <w:r w:rsidRPr="00FA42B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D05517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3 </w:t>
      </w:r>
      <w:r w:rsidRPr="00A15DE8">
        <w:rPr>
          <w:sz w:val="28"/>
          <w:szCs w:val="28"/>
        </w:rPr>
        <w:t>этап</w:t>
      </w:r>
      <w:r>
        <w:rPr>
          <w:sz w:val="28"/>
          <w:szCs w:val="28"/>
        </w:rPr>
        <w:t xml:space="preserve"> с 12.02.2019 года по 27.02 2019 года - финал муниципального этапа: </w:t>
      </w:r>
    </w:p>
    <w:p w:rsidR="00D05517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Оргкомитетом;</w:t>
      </w:r>
    </w:p>
    <w:p w:rsidR="00D05517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отчетов в Оргкомитет Областного Проекта до 20 февраля 2019 года;</w:t>
      </w:r>
    </w:p>
    <w:p w:rsidR="00D05517" w:rsidRDefault="00D05517" w:rsidP="00D055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торжественное закрытие Проекта – 27 февраля 2019 года.</w:t>
      </w:r>
    </w:p>
    <w:p w:rsidR="00D05517" w:rsidRPr="003672EB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672EB">
        <w:rPr>
          <w:sz w:val="28"/>
          <w:szCs w:val="28"/>
        </w:rPr>
        <w:t>. Порядок оценивания конкурсов</w:t>
      </w:r>
      <w:r>
        <w:rPr>
          <w:sz w:val="28"/>
          <w:szCs w:val="28"/>
        </w:rPr>
        <w:t>:</w:t>
      </w:r>
    </w:p>
    <w:p w:rsidR="00D05517" w:rsidRDefault="00D05517" w:rsidP="00D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Экспертный состав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sz w:val="28"/>
          <w:szCs w:val="28"/>
        </w:rPr>
        <w:t>утверждается Оргкомитетом проекта. Победителями конкурсов признаются команды, набравшие наибольшее количество баллов.</w:t>
      </w:r>
    </w:p>
    <w:p w:rsidR="00D05517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будут размещены на сайте областного Проекта </w:t>
      </w:r>
      <w:hyperlink r:id="rId5" w:history="1">
        <w:r w:rsidRPr="00B2410C">
          <w:rPr>
            <w:rStyle w:val="a6"/>
            <w:sz w:val="28"/>
            <w:szCs w:val="28"/>
          </w:rPr>
          <w:t>www.budyzdorov.ru</w:t>
        </w:r>
      </w:hyperlink>
      <w:r>
        <w:rPr>
          <w:sz w:val="28"/>
          <w:szCs w:val="28"/>
        </w:rPr>
        <w:t>.</w:t>
      </w:r>
    </w:p>
    <w:p w:rsidR="00D05517" w:rsidRPr="003672EB" w:rsidRDefault="00D05517" w:rsidP="00D0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672EB">
        <w:rPr>
          <w:sz w:val="28"/>
          <w:szCs w:val="28"/>
        </w:rPr>
        <w:t>. Награждение победителей</w:t>
      </w:r>
      <w:r>
        <w:rPr>
          <w:sz w:val="28"/>
          <w:szCs w:val="28"/>
        </w:rPr>
        <w:t>:</w:t>
      </w:r>
    </w:p>
    <w:p w:rsidR="00D05517" w:rsidRDefault="00D05517" w:rsidP="00D05517">
      <w:pPr>
        <w:ind w:left="708" w:firstLine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самостоятельно определяет призеров муниципального этапа Проекта, награждает их дипломами, денежными призами в торжественной обстановке: </w:t>
      </w:r>
    </w:p>
    <w:p w:rsidR="00D05517" w:rsidRPr="00B37B9D" w:rsidRDefault="00D05517" w:rsidP="00D05517">
      <w:pPr>
        <w:pStyle w:val="a5"/>
        <w:jc w:val="both"/>
        <w:rPr>
          <w:color w:val="000000"/>
          <w:sz w:val="28"/>
          <w:szCs w:val="28"/>
        </w:rPr>
      </w:pPr>
      <w:r w:rsidRPr="00B37B9D">
        <w:rPr>
          <w:color w:val="000000"/>
          <w:sz w:val="28"/>
          <w:szCs w:val="28"/>
        </w:rPr>
        <w:t xml:space="preserve">1 место – 40 000 рублей  </w:t>
      </w:r>
    </w:p>
    <w:p w:rsidR="00D05517" w:rsidRPr="00B37B9D" w:rsidRDefault="00D05517" w:rsidP="00D05517">
      <w:pPr>
        <w:pStyle w:val="a5"/>
        <w:jc w:val="both"/>
        <w:rPr>
          <w:color w:val="000000"/>
          <w:sz w:val="28"/>
          <w:szCs w:val="28"/>
        </w:rPr>
      </w:pPr>
      <w:r w:rsidRPr="00B37B9D">
        <w:rPr>
          <w:color w:val="000000"/>
          <w:sz w:val="28"/>
          <w:szCs w:val="28"/>
        </w:rPr>
        <w:t>2 место – 25 000 рублей</w:t>
      </w:r>
    </w:p>
    <w:p w:rsidR="00D05517" w:rsidRPr="00B37B9D" w:rsidRDefault="00D05517" w:rsidP="00D05517">
      <w:pPr>
        <w:pStyle w:val="a5"/>
        <w:jc w:val="both"/>
        <w:rPr>
          <w:color w:val="000000"/>
          <w:sz w:val="28"/>
          <w:szCs w:val="28"/>
        </w:rPr>
      </w:pPr>
      <w:r w:rsidRPr="00B37B9D">
        <w:rPr>
          <w:color w:val="000000"/>
          <w:sz w:val="28"/>
          <w:szCs w:val="28"/>
        </w:rPr>
        <w:t>3 место – 15 000 рублей</w:t>
      </w:r>
    </w:p>
    <w:p w:rsidR="00853C82" w:rsidRDefault="00853C82"/>
    <w:sectPr w:rsidR="00853C82" w:rsidSect="0085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3E10"/>
    <w:multiLevelType w:val="hybridMultilevel"/>
    <w:tmpl w:val="D324A524"/>
    <w:lvl w:ilvl="0" w:tplc="FBAC7B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17"/>
    <w:rsid w:val="003B2F1E"/>
    <w:rsid w:val="00853C82"/>
    <w:rsid w:val="00D05517"/>
    <w:rsid w:val="00EA68D3"/>
    <w:rsid w:val="00FA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5517"/>
    <w:pPr>
      <w:spacing w:after="120"/>
    </w:pPr>
  </w:style>
  <w:style w:type="character" w:customStyle="1" w:styleId="a4">
    <w:name w:val="Основной текст Знак"/>
    <w:basedOn w:val="a0"/>
    <w:link w:val="a3"/>
    <w:rsid w:val="00D0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5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yzdo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1020</Words>
  <Characters>5814</Characters>
  <Application>Microsoft Office Word</Application>
  <DocSecurity>0</DocSecurity>
  <Lines>48</Lines>
  <Paragraphs>13</Paragraphs>
  <ScaleCrop>false</ScaleCrop>
  <Company>Krokoz™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2018-11-12T06:04:00Z</dcterms:created>
  <dcterms:modified xsi:type="dcterms:W3CDTF">2018-11-14T08:21:00Z</dcterms:modified>
</cp:coreProperties>
</file>