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BEF" w:rsidRPr="00723FDA" w:rsidRDefault="00406BEF" w:rsidP="00406BEF">
      <w:pPr>
        <w:pStyle w:val="Default"/>
        <w:jc w:val="center"/>
      </w:pPr>
      <w:r w:rsidRPr="00723FDA">
        <w:t>Квоты победителей и призеров</w:t>
      </w:r>
    </w:p>
    <w:p w:rsidR="00406BEF" w:rsidRPr="00723FDA" w:rsidRDefault="00406BEF" w:rsidP="00406BEF">
      <w:pPr>
        <w:pStyle w:val="Default"/>
        <w:jc w:val="center"/>
      </w:pPr>
      <w:r>
        <w:t>Муниципального</w:t>
      </w:r>
      <w:r w:rsidRPr="00723FDA">
        <w:t xml:space="preserve"> этапа </w:t>
      </w:r>
      <w:r>
        <w:t>В</w:t>
      </w:r>
      <w:r w:rsidRPr="00723FDA">
        <w:t>сероссийской олимпиады школьников</w:t>
      </w:r>
      <w:r>
        <w:t xml:space="preserve">  </w:t>
      </w:r>
      <w:r w:rsidRPr="00723FDA">
        <w:t xml:space="preserve">в </w:t>
      </w:r>
      <w:proofErr w:type="spellStart"/>
      <w:r>
        <w:t>Кировградском</w:t>
      </w:r>
      <w:proofErr w:type="spellEnd"/>
      <w:r>
        <w:t xml:space="preserve"> ГО </w:t>
      </w:r>
      <w:r w:rsidRPr="00723FDA">
        <w:t>в 2018/2019 учебном году</w:t>
      </w:r>
    </w:p>
    <w:p w:rsidR="00406BEF" w:rsidRDefault="00406BEF" w:rsidP="00406BEF">
      <w:pPr>
        <w:jc w:val="center"/>
        <w:rPr>
          <w:rFonts w:ascii="Times New Roman" w:hAnsi="Times New Roman" w:cs="Times New Roman"/>
          <w:sz w:val="24"/>
          <w:szCs w:val="24"/>
        </w:rPr>
      </w:pPr>
      <w:r w:rsidRPr="00723FDA">
        <w:rPr>
          <w:rFonts w:ascii="Times New Roman" w:hAnsi="Times New Roman" w:cs="Times New Roman"/>
          <w:sz w:val="24"/>
          <w:szCs w:val="24"/>
        </w:rPr>
        <w:t>по каждому общеобразовательному предмету</w:t>
      </w:r>
    </w:p>
    <w:tbl>
      <w:tblPr>
        <w:tblStyle w:val="a3"/>
        <w:tblW w:w="0" w:type="auto"/>
        <w:tblLayout w:type="fixed"/>
        <w:tblLook w:val="04A0"/>
      </w:tblPr>
      <w:tblGrid>
        <w:gridCol w:w="2913"/>
        <w:gridCol w:w="4992"/>
        <w:gridCol w:w="6881"/>
      </w:tblGrid>
      <w:tr w:rsidR="00406BEF" w:rsidTr="00406BEF">
        <w:tc>
          <w:tcPr>
            <w:tcW w:w="2913" w:type="dxa"/>
          </w:tcPr>
          <w:p w:rsidR="00406BEF" w:rsidRPr="00406BEF" w:rsidRDefault="00406BEF" w:rsidP="000432A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406BEF" w:rsidRPr="00406BEF" w:rsidRDefault="00406BEF" w:rsidP="000432A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406BEF" w:rsidRPr="00406BEF" w:rsidRDefault="00406BEF" w:rsidP="000432A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406BEF">
              <w:rPr>
                <w:rFonts w:ascii="Times New Roman" w:hAnsi="Times New Roman" w:cs="Times New Roman"/>
                <w:sz w:val="40"/>
                <w:szCs w:val="40"/>
              </w:rPr>
              <w:t>Статус</w:t>
            </w:r>
          </w:p>
        </w:tc>
        <w:tc>
          <w:tcPr>
            <w:tcW w:w="4992" w:type="dxa"/>
          </w:tcPr>
          <w:p w:rsidR="00406BEF" w:rsidRPr="00406BEF" w:rsidRDefault="00406BEF" w:rsidP="000432AC">
            <w:pPr>
              <w:pStyle w:val="Default"/>
              <w:rPr>
                <w:sz w:val="40"/>
                <w:szCs w:val="40"/>
              </w:rPr>
            </w:pPr>
            <w:r w:rsidRPr="00406BEF">
              <w:rPr>
                <w:sz w:val="40"/>
                <w:szCs w:val="40"/>
              </w:rPr>
              <w:t>Набранное кол-во баллов от максимально возможного количества по итогам оценивания выполненных олимпиадных заданий</w:t>
            </w:r>
          </w:p>
          <w:p w:rsidR="00406BEF" w:rsidRPr="00406BEF" w:rsidRDefault="00406BEF" w:rsidP="000432A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1" w:type="dxa"/>
          </w:tcPr>
          <w:p w:rsidR="00406BEF" w:rsidRPr="00406BEF" w:rsidRDefault="00406BEF" w:rsidP="000432A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406BEF" w:rsidRPr="00406BEF" w:rsidRDefault="00406BEF" w:rsidP="000432A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406BEF">
              <w:rPr>
                <w:rFonts w:ascii="Times New Roman" w:hAnsi="Times New Roman" w:cs="Times New Roman"/>
                <w:sz w:val="40"/>
                <w:szCs w:val="40"/>
              </w:rPr>
              <w:t>Квота</w:t>
            </w:r>
          </w:p>
        </w:tc>
      </w:tr>
      <w:tr w:rsidR="00406BEF" w:rsidTr="00406BEF">
        <w:tc>
          <w:tcPr>
            <w:tcW w:w="2913" w:type="dxa"/>
          </w:tcPr>
          <w:p w:rsidR="00406BEF" w:rsidRPr="00406BEF" w:rsidRDefault="00406BEF" w:rsidP="000432A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406BEF" w:rsidRPr="00406BEF" w:rsidRDefault="00406BEF" w:rsidP="000432A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406BEF">
              <w:rPr>
                <w:rFonts w:ascii="Times New Roman" w:hAnsi="Times New Roman" w:cs="Times New Roman"/>
                <w:sz w:val="40"/>
                <w:szCs w:val="40"/>
              </w:rPr>
              <w:t xml:space="preserve">Победитель </w:t>
            </w:r>
          </w:p>
          <w:p w:rsidR="00406BEF" w:rsidRPr="00406BEF" w:rsidRDefault="00406BEF" w:rsidP="000432A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4992" w:type="dxa"/>
          </w:tcPr>
          <w:p w:rsidR="00406BEF" w:rsidRPr="00406BEF" w:rsidRDefault="00406BEF" w:rsidP="000432A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406BEF" w:rsidRPr="00406BEF" w:rsidRDefault="00406BEF" w:rsidP="000432A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406BEF">
              <w:rPr>
                <w:rFonts w:ascii="Times New Roman" w:hAnsi="Times New Roman" w:cs="Times New Roman"/>
                <w:sz w:val="40"/>
                <w:szCs w:val="40"/>
              </w:rPr>
              <w:t>Не менее 75%</w:t>
            </w:r>
          </w:p>
        </w:tc>
        <w:tc>
          <w:tcPr>
            <w:tcW w:w="6881" w:type="dxa"/>
            <w:vMerge w:val="restart"/>
          </w:tcPr>
          <w:tbl>
            <w:tblPr>
              <w:tblW w:w="686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6865"/>
            </w:tblGrid>
            <w:tr w:rsidR="00406BEF" w:rsidRPr="00406BEF" w:rsidTr="00406BEF">
              <w:trPr>
                <w:trHeight w:val="3910"/>
              </w:trPr>
              <w:tc>
                <w:tcPr>
                  <w:tcW w:w="6865" w:type="dxa"/>
                </w:tcPr>
                <w:p w:rsidR="00406BEF" w:rsidRPr="00406BEF" w:rsidRDefault="00406BEF" w:rsidP="000432AC">
                  <w:pPr>
                    <w:pStyle w:val="Default"/>
                    <w:rPr>
                      <w:sz w:val="40"/>
                      <w:szCs w:val="40"/>
                    </w:rPr>
                  </w:pPr>
                  <w:r w:rsidRPr="00406BEF">
                    <w:rPr>
                      <w:sz w:val="40"/>
                      <w:szCs w:val="40"/>
                    </w:rPr>
                    <w:t xml:space="preserve"> Суммарно победителей и призеров - не более 45% от общего числа участников школьного этапа олимпиады по каждому общеобразовательному предмету в каждой параллели классов </w:t>
                  </w:r>
                </w:p>
              </w:tc>
            </w:tr>
          </w:tbl>
          <w:p w:rsidR="00406BEF" w:rsidRPr="00406BEF" w:rsidRDefault="00406BEF" w:rsidP="000432A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406BEF" w:rsidTr="00406BEF">
        <w:tc>
          <w:tcPr>
            <w:tcW w:w="2913" w:type="dxa"/>
          </w:tcPr>
          <w:p w:rsidR="00406BEF" w:rsidRPr="00406BEF" w:rsidRDefault="00406BEF" w:rsidP="000432A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406BEF" w:rsidRPr="00406BEF" w:rsidRDefault="00406BEF" w:rsidP="000432A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406BEF" w:rsidRPr="00406BEF" w:rsidRDefault="00406BEF" w:rsidP="000432A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406BEF">
              <w:rPr>
                <w:rFonts w:ascii="Times New Roman" w:hAnsi="Times New Roman" w:cs="Times New Roman"/>
                <w:sz w:val="40"/>
                <w:szCs w:val="40"/>
              </w:rPr>
              <w:t>Призёр</w:t>
            </w:r>
          </w:p>
        </w:tc>
        <w:tc>
          <w:tcPr>
            <w:tcW w:w="4992" w:type="dxa"/>
          </w:tcPr>
          <w:p w:rsidR="00406BEF" w:rsidRPr="00406BEF" w:rsidRDefault="00406BEF" w:rsidP="000432A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406BEF" w:rsidRPr="00406BEF" w:rsidRDefault="00406BEF" w:rsidP="000432A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406BEF" w:rsidRPr="00406BEF" w:rsidRDefault="00406BEF" w:rsidP="000432A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406BEF">
              <w:rPr>
                <w:rFonts w:ascii="Times New Roman" w:hAnsi="Times New Roman" w:cs="Times New Roman"/>
                <w:sz w:val="40"/>
                <w:szCs w:val="40"/>
              </w:rPr>
              <w:t>Не менее 50%</w:t>
            </w:r>
          </w:p>
        </w:tc>
        <w:tc>
          <w:tcPr>
            <w:tcW w:w="6881" w:type="dxa"/>
            <w:vMerge/>
          </w:tcPr>
          <w:p w:rsidR="00406BEF" w:rsidRDefault="00406BEF" w:rsidP="00043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6BEF" w:rsidRPr="00723FDA" w:rsidRDefault="00406BEF" w:rsidP="00406BE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0212" w:rsidRPr="00406BEF" w:rsidRDefault="00EA0212">
      <w:pPr>
        <w:rPr>
          <w:rFonts w:ascii="Times New Roman" w:hAnsi="Times New Roman" w:cs="Times New Roman"/>
        </w:rPr>
      </w:pPr>
    </w:p>
    <w:sectPr w:rsidR="00EA0212" w:rsidRPr="00406BEF" w:rsidSect="00406BE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6BEF"/>
    <w:rsid w:val="00406BEF"/>
    <w:rsid w:val="00EA0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6B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06B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cp:lastPrinted>2018-11-18T08:15:00Z</cp:lastPrinted>
  <dcterms:created xsi:type="dcterms:W3CDTF">2018-11-18T08:13:00Z</dcterms:created>
  <dcterms:modified xsi:type="dcterms:W3CDTF">2018-11-18T08:16:00Z</dcterms:modified>
</cp:coreProperties>
</file>